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8CB1E" w14:textId="77777777" w:rsidR="007B3714" w:rsidRPr="007B3714" w:rsidRDefault="007B3714" w:rsidP="00E32095">
      <w:pPr>
        <w:spacing w:after="120" w:line="240" w:lineRule="auto"/>
        <w:jc w:val="center"/>
        <w:rPr>
          <w:rFonts w:ascii="Times New Roman" w:eastAsia="Times New Roman" w:hAnsi="Times New Roman" w:cs="Times New Roman"/>
          <w:b/>
          <w:bCs/>
          <w:color w:val="000000"/>
          <w:sz w:val="24"/>
          <w:szCs w:val="24"/>
        </w:rPr>
      </w:pPr>
      <w:r w:rsidRPr="007B3714">
        <w:rPr>
          <w:rFonts w:ascii="Times New Roman" w:eastAsia="Times New Roman" w:hAnsi="Times New Roman" w:cs="Times New Roman"/>
          <w:b/>
          <w:bCs/>
          <w:color w:val="000000"/>
          <w:sz w:val="24"/>
          <w:szCs w:val="24"/>
        </w:rPr>
        <w:t xml:space="preserve">Cameron District Court and County Court Plan </w:t>
      </w:r>
    </w:p>
    <w:p w14:paraId="0A6500D0" w14:textId="77777777" w:rsidR="007B3714" w:rsidRPr="007B3714" w:rsidRDefault="007B3714" w:rsidP="00AC25F0">
      <w:pPr>
        <w:spacing w:after="105" w:line="240" w:lineRule="auto"/>
        <w:jc w:val="center"/>
        <w:rPr>
          <w:rFonts w:ascii="Times New Roman" w:eastAsia="Times New Roman" w:hAnsi="Times New Roman" w:cs="Times New Roman"/>
          <w:b/>
          <w:bCs/>
          <w:color w:val="000000"/>
          <w:sz w:val="24"/>
          <w:szCs w:val="24"/>
        </w:rPr>
      </w:pPr>
      <w:r w:rsidRPr="007B3714">
        <w:rPr>
          <w:rFonts w:ascii="Times New Roman" w:eastAsia="Times New Roman" w:hAnsi="Times New Roman" w:cs="Times New Roman"/>
          <w:b/>
          <w:bCs/>
          <w:color w:val="000000"/>
          <w:sz w:val="24"/>
          <w:szCs w:val="24"/>
        </w:rPr>
        <w:t>Preamble</w:t>
      </w:r>
    </w:p>
    <w:p w14:paraId="5FDCE6E7" w14:textId="77777777" w:rsidR="007B3714" w:rsidRDefault="007B3714" w:rsidP="00AC25F0">
      <w:pPr>
        <w:spacing w:after="0" w:line="240" w:lineRule="auto"/>
        <w:jc w:val="center"/>
        <w:rPr>
          <w:rFonts w:ascii="Times New Roman" w:eastAsia="Times New Roman" w:hAnsi="Times New Roman" w:cs="Times New Roman"/>
          <w:i/>
          <w:iCs/>
          <w:color w:val="000000"/>
          <w:sz w:val="24"/>
          <w:szCs w:val="24"/>
        </w:rPr>
      </w:pPr>
      <w:r w:rsidRPr="007B3714">
        <w:rPr>
          <w:rFonts w:ascii="Times New Roman" w:eastAsia="Times New Roman" w:hAnsi="Times New Roman" w:cs="Times New Roman"/>
          <w:i/>
          <w:iCs/>
          <w:color w:val="000000"/>
          <w:sz w:val="24"/>
          <w:szCs w:val="24"/>
        </w:rPr>
        <w:t>11/5/2015</w:t>
      </w:r>
    </w:p>
    <w:p w14:paraId="389326BA" w14:textId="77777777" w:rsidR="00AC25F0" w:rsidRPr="007B3714" w:rsidRDefault="00AC25F0" w:rsidP="00AC25F0">
      <w:pPr>
        <w:spacing w:after="0" w:line="240" w:lineRule="auto"/>
        <w:jc w:val="center"/>
        <w:rPr>
          <w:rFonts w:ascii="Times New Roman" w:eastAsia="Times New Roman" w:hAnsi="Times New Roman" w:cs="Times New Roman"/>
          <w:i/>
          <w:iCs/>
          <w:color w:val="000000"/>
          <w:sz w:val="24"/>
          <w:szCs w:val="24"/>
        </w:rPr>
      </w:pPr>
    </w:p>
    <w:p w14:paraId="00417C40" w14:textId="77777777" w:rsidR="007B3714" w:rsidRDefault="00AC25F0" w:rsidP="004F217D">
      <w:pPr>
        <w:spacing w:line="240" w:lineRule="auto"/>
        <w:jc w:val="both"/>
        <w:rPr>
          <w:rFonts w:ascii="Times New Roman" w:eastAsia="Times New Roman" w:hAnsi="Times New Roman" w:cs="Times New Roman"/>
          <w:color w:val="595959"/>
          <w:sz w:val="24"/>
          <w:szCs w:val="24"/>
        </w:rPr>
      </w:pPr>
      <w:r w:rsidRPr="00AC25F0">
        <w:rPr>
          <w:rFonts w:ascii="Times New Roman" w:eastAsia="Times New Roman" w:hAnsi="Times New Roman" w:cs="Times New Roman"/>
          <w:color w:val="000000"/>
          <w:sz w:val="24"/>
          <w:szCs w:val="24"/>
        </w:rPr>
        <w:t>The following Local Rules replace the current local rules for Cameron County Criminal District Courts Plan and Standing Rules and Orders Related to Appointment of Counsel for Indigent Defendants. These subsections affect all county and district courts with criminal law jurisdiction. The rules in this section will govern criminal procedures in all criminal courts in Cameron County, and will take precedence over any other local rule to the contrary. These rules are adopted pursuant to Texas Government Code 74.093. These amended local rules are</w:t>
      </w:r>
      <w:r>
        <w:rPr>
          <w:rFonts w:ascii="Times New Roman" w:eastAsia="Times New Roman" w:hAnsi="Times New Roman" w:cs="Times New Roman"/>
          <w:color w:val="000000"/>
          <w:sz w:val="24"/>
          <w:szCs w:val="24"/>
        </w:rPr>
        <w:t xml:space="preserve"> </w:t>
      </w:r>
      <w:r w:rsidR="007B3714" w:rsidRPr="007B3714">
        <w:rPr>
          <w:rFonts w:ascii="Times New Roman" w:eastAsia="Times New Roman" w:hAnsi="Times New Roman" w:cs="Times New Roman"/>
          <w:color w:val="000000"/>
          <w:sz w:val="24"/>
          <w:szCs w:val="24"/>
        </w:rPr>
        <w:t>effective September 1</w:t>
      </w:r>
      <w:r w:rsidR="007B3714" w:rsidRPr="007B3714">
        <w:rPr>
          <w:rFonts w:ascii="Times New Roman" w:eastAsia="Times New Roman" w:hAnsi="Times New Roman" w:cs="Times New Roman"/>
          <w:color w:val="000000"/>
          <w:spacing w:val="-35"/>
          <w:sz w:val="24"/>
          <w:szCs w:val="24"/>
        </w:rPr>
        <w:t>4</w:t>
      </w:r>
      <w:r w:rsidR="007B3714" w:rsidRPr="007B3714">
        <w:rPr>
          <w:rFonts w:ascii="Times New Roman" w:eastAsia="Times New Roman" w:hAnsi="Times New Roman" w:cs="Times New Roman"/>
          <w:color w:val="000000"/>
          <w:spacing w:val="11"/>
          <w:sz w:val="24"/>
          <w:szCs w:val="24"/>
        </w:rPr>
        <w:t>, </w:t>
      </w:r>
      <w:r w:rsidR="007B3714" w:rsidRPr="007B3714">
        <w:rPr>
          <w:rFonts w:ascii="Times New Roman" w:eastAsia="Times New Roman" w:hAnsi="Times New Roman" w:cs="Times New Roman"/>
          <w:color w:val="000000"/>
          <w:sz w:val="24"/>
          <w:szCs w:val="24"/>
        </w:rPr>
        <w:t>201</w:t>
      </w:r>
      <w:r w:rsidR="007B3714" w:rsidRPr="007B3714">
        <w:rPr>
          <w:rFonts w:ascii="Times New Roman" w:eastAsia="Times New Roman" w:hAnsi="Times New Roman" w:cs="Times New Roman"/>
          <w:color w:val="000000"/>
          <w:spacing w:val="8"/>
          <w:sz w:val="24"/>
          <w:szCs w:val="24"/>
        </w:rPr>
        <w:t>0</w:t>
      </w:r>
      <w:r w:rsidR="007B3714" w:rsidRPr="007B3714">
        <w:rPr>
          <w:rFonts w:ascii="Times New Roman" w:eastAsia="Times New Roman" w:hAnsi="Times New Roman" w:cs="Times New Roman"/>
          <w:color w:val="595959"/>
          <w:sz w:val="24"/>
          <w:szCs w:val="24"/>
        </w:rPr>
        <w:t>.</w:t>
      </w:r>
    </w:p>
    <w:p w14:paraId="6B484C15" w14:textId="77777777" w:rsidR="00366756" w:rsidRPr="007B3714" w:rsidRDefault="00366756" w:rsidP="004F217D">
      <w:pPr>
        <w:spacing w:line="240" w:lineRule="auto"/>
        <w:jc w:val="both"/>
        <w:rPr>
          <w:rFonts w:ascii="Times New Roman" w:eastAsia="Times New Roman" w:hAnsi="Times New Roman" w:cs="Times New Roman"/>
          <w:color w:val="000000"/>
          <w:sz w:val="24"/>
          <w:szCs w:val="24"/>
        </w:rPr>
      </w:pPr>
    </w:p>
    <w:p w14:paraId="4F9BC19B" w14:textId="77777777" w:rsidR="007B3714" w:rsidRPr="002706EA" w:rsidRDefault="007B3714" w:rsidP="00AC25F0">
      <w:pPr>
        <w:spacing w:after="105" w:line="240" w:lineRule="auto"/>
        <w:jc w:val="center"/>
        <w:rPr>
          <w:rFonts w:ascii="Times New Roman" w:eastAsia="Times New Roman" w:hAnsi="Times New Roman" w:cs="Times New Roman"/>
          <w:b/>
          <w:bCs/>
          <w:color w:val="000000"/>
          <w:sz w:val="24"/>
          <w:szCs w:val="24"/>
        </w:rPr>
      </w:pPr>
      <w:r w:rsidRPr="002706EA">
        <w:rPr>
          <w:rFonts w:ascii="Times New Roman" w:eastAsia="Times New Roman" w:hAnsi="Times New Roman" w:cs="Times New Roman"/>
          <w:b/>
          <w:bCs/>
          <w:color w:val="000000"/>
          <w:sz w:val="24"/>
          <w:szCs w:val="24"/>
        </w:rPr>
        <w:t xml:space="preserve">Prompt </w:t>
      </w:r>
      <w:proofErr w:type="spellStart"/>
      <w:r w:rsidRPr="002706EA">
        <w:rPr>
          <w:rFonts w:ascii="Times New Roman" w:eastAsia="Times New Roman" w:hAnsi="Times New Roman" w:cs="Times New Roman"/>
          <w:b/>
          <w:bCs/>
          <w:color w:val="000000"/>
          <w:sz w:val="24"/>
          <w:szCs w:val="24"/>
        </w:rPr>
        <w:t>Magistration</w:t>
      </w:r>
      <w:proofErr w:type="spellEnd"/>
    </w:p>
    <w:p w14:paraId="255F48D4" w14:textId="77777777" w:rsidR="007B3714" w:rsidRPr="002706EA" w:rsidRDefault="007B3714" w:rsidP="00AC25F0">
      <w:pPr>
        <w:spacing w:after="0" w:line="240" w:lineRule="auto"/>
        <w:jc w:val="center"/>
        <w:rPr>
          <w:rFonts w:ascii="Times New Roman" w:eastAsia="Times New Roman" w:hAnsi="Times New Roman" w:cs="Times New Roman"/>
          <w:i/>
          <w:iCs/>
          <w:color w:val="000000"/>
          <w:sz w:val="24"/>
          <w:szCs w:val="24"/>
        </w:rPr>
      </w:pPr>
      <w:r w:rsidRPr="002706EA">
        <w:rPr>
          <w:rFonts w:ascii="Times New Roman" w:eastAsia="Times New Roman" w:hAnsi="Times New Roman" w:cs="Times New Roman"/>
          <w:i/>
          <w:iCs/>
          <w:color w:val="000000"/>
          <w:sz w:val="24"/>
          <w:szCs w:val="24"/>
        </w:rPr>
        <w:t>11/5/2015</w:t>
      </w:r>
    </w:p>
    <w:p w14:paraId="5379A79C" w14:textId="77777777" w:rsidR="007B3714" w:rsidRPr="00B53796" w:rsidRDefault="007B3714" w:rsidP="002706EA">
      <w:pPr>
        <w:spacing w:after="120" w:line="480" w:lineRule="atLeast"/>
        <w:ind w:left="540" w:hanging="540"/>
        <w:rPr>
          <w:rFonts w:ascii="Times New Roman" w:eastAsia="Times New Roman" w:hAnsi="Times New Roman" w:cs="Times New Roman"/>
          <w:b/>
          <w:color w:val="000000"/>
          <w:sz w:val="24"/>
          <w:szCs w:val="24"/>
        </w:rPr>
      </w:pPr>
      <w:r w:rsidRPr="00B53796">
        <w:rPr>
          <w:rFonts w:ascii="Times New Roman" w:eastAsia="Times New Roman" w:hAnsi="Times New Roman" w:cs="Times New Roman"/>
          <w:b/>
          <w:color w:val="000000"/>
          <w:spacing w:val="-1"/>
          <w:sz w:val="24"/>
          <w:szCs w:val="24"/>
        </w:rPr>
        <w:t xml:space="preserve">1. Prompt </w:t>
      </w:r>
      <w:proofErr w:type="spellStart"/>
      <w:r w:rsidRPr="00B53796">
        <w:rPr>
          <w:rFonts w:ascii="Times New Roman" w:eastAsia="Times New Roman" w:hAnsi="Times New Roman" w:cs="Times New Roman"/>
          <w:b/>
          <w:color w:val="000000"/>
          <w:spacing w:val="-1"/>
          <w:sz w:val="24"/>
          <w:szCs w:val="24"/>
        </w:rPr>
        <w:t>Magistration</w:t>
      </w:r>
      <w:proofErr w:type="spellEnd"/>
    </w:p>
    <w:p w14:paraId="7D1FE728" w14:textId="77777777" w:rsidR="007B3714" w:rsidRPr="002706EA" w:rsidRDefault="007B3714" w:rsidP="004F217D">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2"/>
          <w:sz w:val="24"/>
          <w:szCs w:val="24"/>
        </w:rPr>
        <w:t>a.         </w:t>
      </w:r>
      <w:r w:rsidR="001566FC">
        <w:rPr>
          <w:rFonts w:ascii="Times New Roman" w:eastAsia="Times New Roman" w:hAnsi="Times New Roman" w:cs="Times New Roman"/>
          <w:color w:val="000000"/>
          <w:spacing w:val="-2"/>
          <w:sz w:val="24"/>
          <w:szCs w:val="24"/>
        </w:rPr>
        <w:t xml:space="preserve"> </w:t>
      </w:r>
      <w:r w:rsidRPr="002706EA">
        <w:rPr>
          <w:rFonts w:ascii="Times New Roman" w:eastAsia="Times New Roman" w:hAnsi="Times New Roman" w:cs="Times New Roman"/>
          <w:color w:val="000000"/>
          <w:spacing w:val="-2"/>
          <w:sz w:val="24"/>
          <w:szCs w:val="24"/>
        </w:rPr>
        <w:t>An arresting officer must complete and file probable cause affidavit information prior to or at the time that an arrested person is booked into jail and submit an offense report to the District Attorney's Office within 24 hours of the booking of the arrested person.</w:t>
      </w:r>
    </w:p>
    <w:p w14:paraId="4BF3E16B" w14:textId="77777777" w:rsidR="007B3714" w:rsidRPr="002706EA" w:rsidRDefault="007B3714" w:rsidP="004F217D">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b.         </w:t>
      </w:r>
      <w:r w:rsidRPr="002706EA">
        <w:rPr>
          <w:rFonts w:ascii="Times New Roman" w:eastAsia="Times New Roman" w:hAnsi="Times New Roman" w:cs="Times New Roman"/>
          <w:color w:val="000000"/>
          <w:spacing w:val="-2"/>
          <w:sz w:val="24"/>
          <w:szCs w:val="24"/>
        </w:rPr>
        <w:t>No one will be booked into the Cameron County Jail unless a probable </w:t>
      </w:r>
      <w:r w:rsidRPr="002706EA">
        <w:rPr>
          <w:rFonts w:ascii="Times New Roman" w:eastAsia="Times New Roman" w:hAnsi="Times New Roman" w:cs="Times New Roman"/>
          <w:color w:val="000000"/>
          <w:sz w:val="24"/>
          <w:szCs w:val="24"/>
        </w:rPr>
        <w:t>cause affidavit is filed by the arresting officer prior to or at the time of booking.</w:t>
      </w:r>
    </w:p>
    <w:p w14:paraId="661B9152" w14:textId="77777777" w:rsidR="007B3714" w:rsidRPr="002706EA" w:rsidRDefault="007B3714" w:rsidP="004F217D">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c.         The arresting officer shall without unnecessary delay, but not later than 24 </w:t>
      </w:r>
      <w:r w:rsidRPr="002706EA">
        <w:rPr>
          <w:rFonts w:ascii="Times New Roman" w:eastAsia="Times New Roman" w:hAnsi="Times New Roman" w:cs="Times New Roman"/>
          <w:color w:val="000000"/>
          <w:spacing w:val="-2"/>
          <w:sz w:val="24"/>
          <w:szCs w:val="24"/>
        </w:rPr>
        <w:t>hours after the person </w:t>
      </w:r>
      <w:r w:rsidRPr="002706EA">
        <w:rPr>
          <w:rFonts w:ascii="Times New Roman" w:eastAsia="Times New Roman" w:hAnsi="Times New Roman" w:cs="Times New Roman"/>
          <w:i/>
          <w:iCs/>
          <w:color w:val="000000"/>
          <w:spacing w:val="-2"/>
          <w:sz w:val="24"/>
          <w:szCs w:val="24"/>
        </w:rPr>
        <w:t>is </w:t>
      </w:r>
      <w:r w:rsidRPr="002706EA">
        <w:rPr>
          <w:rFonts w:ascii="Times New Roman" w:eastAsia="Times New Roman" w:hAnsi="Times New Roman" w:cs="Times New Roman"/>
          <w:color w:val="000000"/>
          <w:spacing w:val="-2"/>
          <w:sz w:val="24"/>
          <w:szCs w:val="24"/>
        </w:rPr>
        <w:t>arrested, take the person arrested or have him taken to the appropriate magistrate for such magistrate to hold a probable </w:t>
      </w:r>
      <w:r w:rsidRPr="002706EA">
        <w:rPr>
          <w:rFonts w:ascii="Times New Roman" w:eastAsia="Times New Roman" w:hAnsi="Times New Roman" w:cs="Times New Roman"/>
          <w:color w:val="000000"/>
          <w:spacing w:val="-1"/>
          <w:sz w:val="24"/>
          <w:szCs w:val="24"/>
        </w:rPr>
        <w:t>cause hearing as well </w:t>
      </w:r>
      <w:r w:rsidRPr="002706EA">
        <w:rPr>
          <w:rFonts w:ascii="Times New Roman" w:eastAsia="Times New Roman" w:hAnsi="Times New Roman" w:cs="Times New Roman"/>
          <w:i/>
          <w:iCs/>
          <w:color w:val="000000"/>
          <w:spacing w:val="-1"/>
          <w:sz w:val="24"/>
          <w:szCs w:val="24"/>
        </w:rPr>
        <w:t>as </w:t>
      </w:r>
      <w:r w:rsidRPr="002706EA">
        <w:rPr>
          <w:rFonts w:ascii="Times New Roman" w:eastAsia="Times New Roman" w:hAnsi="Times New Roman" w:cs="Times New Roman"/>
          <w:color w:val="000000"/>
          <w:spacing w:val="-1"/>
          <w:sz w:val="24"/>
          <w:szCs w:val="24"/>
        </w:rPr>
        <w:t>to set bail and inform the person arrested of their rights including the right to court-appointed counsel </w:t>
      </w:r>
      <w:r w:rsidRPr="002706EA">
        <w:rPr>
          <w:rFonts w:ascii="Times New Roman" w:eastAsia="Times New Roman" w:hAnsi="Times New Roman" w:cs="Times New Roman"/>
          <w:i/>
          <w:iCs/>
          <w:color w:val="000000"/>
          <w:spacing w:val="-1"/>
          <w:sz w:val="24"/>
          <w:szCs w:val="24"/>
        </w:rPr>
        <w:t>as set </w:t>
      </w:r>
      <w:r w:rsidRPr="002706EA">
        <w:rPr>
          <w:rFonts w:ascii="Times New Roman" w:eastAsia="Times New Roman" w:hAnsi="Times New Roman" w:cs="Times New Roman"/>
          <w:color w:val="000000"/>
          <w:spacing w:val="-1"/>
          <w:sz w:val="24"/>
          <w:szCs w:val="24"/>
        </w:rPr>
        <w:t>out in Article </w:t>
      </w:r>
      <w:r w:rsidRPr="002706EA">
        <w:rPr>
          <w:rFonts w:ascii="Times New Roman" w:eastAsia="Times New Roman" w:hAnsi="Times New Roman" w:cs="Times New Roman"/>
          <w:color w:val="000000"/>
          <w:sz w:val="24"/>
          <w:szCs w:val="24"/>
        </w:rPr>
        <w:t>15.17 of the Code of Criminal Procedure as hereinafter described.</w:t>
      </w:r>
    </w:p>
    <w:p w14:paraId="4AA2F39F" w14:textId="77777777" w:rsidR="007B3714" w:rsidRPr="002706EA" w:rsidRDefault="007B3714" w:rsidP="004F217D">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d.</w:t>
      </w:r>
      <w:r w:rsidR="001566FC">
        <w:rPr>
          <w:rFonts w:ascii="Times New Roman" w:eastAsia="Times New Roman" w:hAnsi="Times New Roman" w:cs="Times New Roman"/>
          <w:color w:val="000000"/>
          <w:sz w:val="24"/>
          <w:szCs w:val="24"/>
        </w:rPr>
        <w:t xml:space="preserve">        </w:t>
      </w:r>
      <w:r w:rsidRPr="002706EA">
        <w:rPr>
          <w:rFonts w:ascii="Times New Roman" w:eastAsia="Times New Roman" w:hAnsi="Times New Roman" w:cs="Times New Roman"/>
          <w:color w:val="000000"/>
          <w:spacing w:val="-1"/>
          <w:sz w:val="24"/>
          <w:szCs w:val="24"/>
        </w:rPr>
        <w:t>Pursuant to Article 17.033 of the Code of Criminal Procedure, a person who is arrested without a warrant and who is detained in jail must be </w:t>
      </w:r>
      <w:r w:rsidRPr="002706EA">
        <w:rPr>
          <w:rFonts w:ascii="Times New Roman" w:eastAsia="Times New Roman" w:hAnsi="Times New Roman" w:cs="Times New Roman"/>
          <w:color w:val="000000"/>
          <w:spacing w:val="-2"/>
          <w:sz w:val="24"/>
          <w:szCs w:val="24"/>
        </w:rPr>
        <w:t>released on bond, in an amount not to exceed $5,000, not later than the </w:t>
      </w:r>
      <w:r w:rsidRPr="002706EA">
        <w:rPr>
          <w:rFonts w:ascii="Times New Roman" w:eastAsia="Times New Roman" w:hAnsi="Times New Roman" w:cs="Times New Roman"/>
          <w:color w:val="000000"/>
          <w:spacing w:val="-1"/>
          <w:sz w:val="24"/>
          <w:szCs w:val="24"/>
        </w:rPr>
        <w:t>24</w:t>
      </w:r>
      <w:r w:rsidRPr="002706EA">
        <w:rPr>
          <w:rFonts w:ascii="Times New Roman" w:eastAsia="Times New Roman" w:hAnsi="Times New Roman" w:cs="Times New Roman"/>
          <w:b/>
          <w:bCs/>
          <w:color w:val="000000"/>
          <w:spacing w:val="-1"/>
          <w:sz w:val="24"/>
          <w:szCs w:val="24"/>
          <w:vertAlign w:val="superscript"/>
        </w:rPr>
        <w:t>th</w:t>
      </w:r>
      <w:r w:rsidRPr="002706EA">
        <w:rPr>
          <w:rFonts w:ascii="Times New Roman" w:eastAsia="Times New Roman" w:hAnsi="Times New Roman" w:cs="Times New Roman"/>
          <w:color w:val="000000"/>
          <w:spacing w:val="-1"/>
          <w:sz w:val="24"/>
          <w:szCs w:val="24"/>
        </w:rPr>
        <w:t> hour after the person's arrest for a misdemeanor and a magistrate has not determined whether probable cause exists to believe that the person committed the offense. If the person is unable to obtain a surety for the </w:t>
      </w:r>
      <w:r w:rsidRPr="002706EA">
        <w:rPr>
          <w:rFonts w:ascii="Times New Roman" w:eastAsia="Times New Roman" w:hAnsi="Times New Roman" w:cs="Times New Roman"/>
          <w:color w:val="000000"/>
          <w:spacing w:val="-3"/>
          <w:sz w:val="24"/>
          <w:szCs w:val="24"/>
        </w:rPr>
        <w:t>bond or unable to deposit money in the amount of the bond, the person </w:t>
      </w:r>
      <w:r w:rsidRPr="002706EA">
        <w:rPr>
          <w:rFonts w:ascii="Times New Roman" w:eastAsia="Times New Roman" w:hAnsi="Times New Roman" w:cs="Times New Roman"/>
          <w:color w:val="000000"/>
          <w:sz w:val="24"/>
          <w:szCs w:val="24"/>
        </w:rPr>
        <w:t>must be released on personal bond.</w:t>
      </w:r>
    </w:p>
    <w:p w14:paraId="6868E5C3" w14:textId="77777777" w:rsidR="007B3714" w:rsidRPr="002706EA" w:rsidRDefault="007B3714" w:rsidP="004F217D">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e.         </w:t>
      </w:r>
      <w:r w:rsidR="001566FC">
        <w:rPr>
          <w:rFonts w:ascii="Times New Roman" w:eastAsia="Times New Roman" w:hAnsi="Times New Roman" w:cs="Times New Roman"/>
          <w:color w:val="000000"/>
          <w:sz w:val="24"/>
          <w:szCs w:val="24"/>
        </w:rPr>
        <w:t xml:space="preserve"> </w:t>
      </w:r>
      <w:r w:rsidRPr="002706EA">
        <w:rPr>
          <w:rFonts w:ascii="Times New Roman" w:eastAsia="Times New Roman" w:hAnsi="Times New Roman" w:cs="Times New Roman"/>
          <w:color w:val="000000"/>
          <w:sz w:val="24"/>
          <w:szCs w:val="24"/>
        </w:rPr>
        <w:t>Pursuant to Article 17.033 of the Code of Criminal Procedure, </w:t>
      </w:r>
      <w:r w:rsidRPr="002706EA">
        <w:rPr>
          <w:rFonts w:ascii="Times New Roman" w:eastAsia="Times New Roman" w:hAnsi="Times New Roman" w:cs="Times New Roman"/>
          <w:i/>
          <w:iCs/>
          <w:color w:val="000000"/>
          <w:sz w:val="24"/>
          <w:szCs w:val="24"/>
        </w:rPr>
        <w:t>a </w:t>
      </w:r>
      <w:r w:rsidRPr="002706EA">
        <w:rPr>
          <w:rFonts w:ascii="Times New Roman" w:eastAsia="Times New Roman" w:hAnsi="Times New Roman" w:cs="Times New Roman"/>
          <w:color w:val="000000"/>
          <w:sz w:val="24"/>
          <w:szCs w:val="24"/>
        </w:rPr>
        <w:t>person </w:t>
      </w:r>
      <w:r w:rsidRPr="002706EA">
        <w:rPr>
          <w:rFonts w:ascii="Times New Roman" w:eastAsia="Times New Roman" w:hAnsi="Times New Roman" w:cs="Times New Roman"/>
          <w:color w:val="000000"/>
          <w:spacing w:val="-1"/>
          <w:sz w:val="24"/>
          <w:szCs w:val="24"/>
        </w:rPr>
        <w:t>who is arrested without a warrant and who is detained in jail must be </w:t>
      </w:r>
      <w:r w:rsidRPr="002706EA">
        <w:rPr>
          <w:rFonts w:ascii="Times New Roman" w:eastAsia="Times New Roman" w:hAnsi="Times New Roman" w:cs="Times New Roman"/>
          <w:color w:val="000000"/>
          <w:spacing w:val="-2"/>
          <w:sz w:val="24"/>
          <w:szCs w:val="24"/>
        </w:rPr>
        <w:t>released on bond in an amount not to exceed $10,000, not later than the </w:t>
      </w:r>
      <w:r w:rsidRPr="002706EA">
        <w:rPr>
          <w:rFonts w:ascii="Times New Roman" w:eastAsia="Times New Roman" w:hAnsi="Times New Roman" w:cs="Times New Roman"/>
          <w:color w:val="000000"/>
          <w:sz w:val="24"/>
          <w:szCs w:val="24"/>
        </w:rPr>
        <w:t>48</w:t>
      </w:r>
      <w:r w:rsidRPr="002706EA">
        <w:rPr>
          <w:rFonts w:ascii="Times New Roman" w:eastAsia="Times New Roman" w:hAnsi="Times New Roman" w:cs="Times New Roman"/>
          <w:b/>
          <w:bCs/>
          <w:color w:val="000000"/>
          <w:sz w:val="24"/>
          <w:szCs w:val="24"/>
          <w:vertAlign w:val="superscript"/>
        </w:rPr>
        <w:t>th</w:t>
      </w:r>
      <w:r w:rsidRPr="002706EA">
        <w:rPr>
          <w:rFonts w:ascii="Times New Roman" w:eastAsia="Times New Roman" w:hAnsi="Times New Roman" w:cs="Times New Roman"/>
          <w:color w:val="000000"/>
          <w:sz w:val="24"/>
          <w:szCs w:val="24"/>
        </w:rPr>
        <w:t> hour after the person's arrest for a felony and a magistrate has not determined whether probable cause exists to believe that the person </w:t>
      </w:r>
      <w:r w:rsidRPr="002706EA">
        <w:rPr>
          <w:rFonts w:ascii="Times New Roman" w:eastAsia="Times New Roman" w:hAnsi="Times New Roman" w:cs="Times New Roman"/>
          <w:color w:val="000000"/>
          <w:spacing w:val="-1"/>
          <w:sz w:val="24"/>
          <w:szCs w:val="24"/>
        </w:rPr>
        <w:t>committed the offense. If the person is unable to obtain a surety for the </w:t>
      </w:r>
      <w:r w:rsidRPr="002706EA">
        <w:rPr>
          <w:rFonts w:ascii="Times New Roman" w:eastAsia="Times New Roman" w:hAnsi="Times New Roman" w:cs="Times New Roman"/>
          <w:color w:val="000000"/>
          <w:spacing w:val="-3"/>
          <w:sz w:val="24"/>
          <w:szCs w:val="24"/>
        </w:rPr>
        <w:t>bond or unable to deposit money in the amount of the bond, the person </w:t>
      </w:r>
      <w:r w:rsidRPr="002706EA">
        <w:rPr>
          <w:rFonts w:ascii="Times New Roman" w:eastAsia="Times New Roman" w:hAnsi="Times New Roman" w:cs="Times New Roman"/>
          <w:color w:val="000000"/>
          <w:sz w:val="24"/>
          <w:szCs w:val="24"/>
        </w:rPr>
        <w:t>must be released on personal bond.</w:t>
      </w:r>
    </w:p>
    <w:p w14:paraId="1B43633A" w14:textId="77777777" w:rsidR="007B3714" w:rsidRPr="002706EA" w:rsidRDefault="007B3714" w:rsidP="004F217D">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f.</w:t>
      </w:r>
      <w:r w:rsidRPr="002706EA">
        <w:rPr>
          <w:rFonts w:ascii="Times New Roman" w:eastAsia="Times New Roman" w:hAnsi="Times New Roman" w:cs="Times New Roman"/>
          <w:color w:val="000000"/>
          <w:spacing w:val="-1"/>
          <w:sz w:val="24"/>
          <w:szCs w:val="24"/>
        </w:rPr>
        <w:t>          On the filing of an application by the attorney representing the state, a</w:t>
      </w:r>
      <w:r w:rsidRPr="002706EA">
        <w:rPr>
          <w:rFonts w:ascii="Times New Roman" w:eastAsia="Times New Roman" w:hAnsi="Times New Roman" w:cs="Times New Roman"/>
          <w:color w:val="000000"/>
          <w:sz w:val="24"/>
          <w:szCs w:val="24"/>
        </w:rPr>
        <w:t> </w:t>
      </w:r>
      <w:r w:rsidRPr="002706EA">
        <w:rPr>
          <w:rFonts w:ascii="Times New Roman" w:eastAsia="Times New Roman" w:hAnsi="Times New Roman" w:cs="Times New Roman"/>
          <w:color w:val="000000"/>
          <w:spacing w:val="-2"/>
          <w:sz w:val="24"/>
          <w:szCs w:val="24"/>
        </w:rPr>
        <w:t xml:space="preserve">magistrate may postpone the release of a person (under Rule 1.d or 1.e of the Prompt </w:t>
      </w:r>
      <w:proofErr w:type="spellStart"/>
      <w:r w:rsidRPr="002706EA">
        <w:rPr>
          <w:rFonts w:ascii="Times New Roman" w:eastAsia="Times New Roman" w:hAnsi="Times New Roman" w:cs="Times New Roman"/>
          <w:color w:val="000000"/>
          <w:spacing w:val="-2"/>
          <w:sz w:val="24"/>
          <w:szCs w:val="24"/>
        </w:rPr>
        <w:t>Magistration</w:t>
      </w:r>
      <w:proofErr w:type="spellEnd"/>
      <w:r w:rsidRPr="002706EA">
        <w:rPr>
          <w:rFonts w:ascii="Times New Roman" w:eastAsia="Times New Roman" w:hAnsi="Times New Roman" w:cs="Times New Roman"/>
          <w:color w:val="000000"/>
          <w:spacing w:val="-2"/>
          <w:sz w:val="24"/>
          <w:szCs w:val="24"/>
        </w:rPr>
        <w:t xml:space="preserve"> section) for </w:t>
      </w:r>
      <w:r w:rsidRPr="002706EA">
        <w:rPr>
          <w:rFonts w:ascii="Times New Roman" w:eastAsia="Times New Roman" w:hAnsi="Times New Roman" w:cs="Times New Roman"/>
          <w:color w:val="000000"/>
          <w:sz w:val="24"/>
          <w:szCs w:val="24"/>
        </w:rPr>
        <w:t>not more than 72 hours after the person's arrest. An application filed </w:t>
      </w:r>
      <w:r w:rsidRPr="002706EA">
        <w:rPr>
          <w:rFonts w:ascii="Times New Roman" w:eastAsia="Times New Roman" w:hAnsi="Times New Roman" w:cs="Times New Roman"/>
          <w:color w:val="000000"/>
          <w:spacing w:val="-2"/>
          <w:sz w:val="24"/>
          <w:szCs w:val="24"/>
        </w:rPr>
        <w:t xml:space="preserve">under this </w:t>
      </w:r>
      <w:r w:rsidRPr="002706EA">
        <w:rPr>
          <w:rFonts w:ascii="Times New Roman" w:eastAsia="Times New Roman" w:hAnsi="Times New Roman" w:cs="Times New Roman"/>
          <w:color w:val="000000"/>
          <w:spacing w:val="-2"/>
          <w:sz w:val="24"/>
          <w:szCs w:val="24"/>
        </w:rPr>
        <w:lastRenderedPageBreak/>
        <w:t>subsection must state the reason a magistrate has not </w:t>
      </w:r>
      <w:r w:rsidRPr="002706EA">
        <w:rPr>
          <w:rFonts w:ascii="Times New Roman" w:eastAsia="Times New Roman" w:hAnsi="Times New Roman" w:cs="Times New Roman"/>
          <w:color w:val="000000"/>
          <w:spacing w:val="-1"/>
          <w:sz w:val="24"/>
          <w:szCs w:val="24"/>
        </w:rPr>
        <w:t>determined whether probable cause exists to believe that the person </w:t>
      </w:r>
      <w:r w:rsidRPr="002706EA">
        <w:rPr>
          <w:rFonts w:ascii="Times New Roman" w:eastAsia="Times New Roman" w:hAnsi="Times New Roman" w:cs="Times New Roman"/>
          <w:color w:val="000000"/>
          <w:sz w:val="24"/>
          <w:szCs w:val="24"/>
        </w:rPr>
        <w:t>committed the offense for which the person was arrested.</w:t>
      </w:r>
    </w:p>
    <w:p w14:paraId="03426571" w14:textId="77777777" w:rsidR="007B3714" w:rsidRPr="002706EA" w:rsidRDefault="007B3714" w:rsidP="004F217D">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g.        Whenever an arrested person is first brought before a magistrate,</w:t>
      </w:r>
      <w:r w:rsidRPr="002706EA">
        <w:rPr>
          <w:rFonts w:ascii="Times New Roman" w:eastAsia="Times New Roman" w:hAnsi="Times New Roman" w:cs="Times New Roman"/>
          <w:color w:val="000000"/>
          <w:sz w:val="24"/>
          <w:szCs w:val="24"/>
        </w:rPr>
        <w:t> </w:t>
      </w:r>
      <w:r w:rsidRPr="002706EA">
        <w:rPr>
          <w:rFonts w:ascii="Times New Roman" w:eastAsia="Times New Roman" w:hAnsi="Times New Roman" w:cs="Times New Roman"/>
          <w:color w:val="000000"/>
          <w:spacing w:val="-1"/>
          <w:sz w:val="24"/>
          <w:szCs w:val="24"/>
        </w:rPr>
        <w:t>the</w:t>
      </w:r>
      <w:r w:rsidRPr="002706EA">
        <w:rPr>
          <w:rFonts w:ascii="Times New Roman" w:eastAsia="Times New Roman" w:hAnsi="Times New Roman" w:cs="Times New Roman"/>
          <w:b/>
          <w:bCs/>
          <w:color w:val="000000"/>
          <w:spacing w:val="-1"/>
          <w:sz w:val="24"/>
          <w:szCs w:val="24"/>
        </w:rPr>
        <w:t> </w:t>
      </w:r>
      <w:r w:rsidRPr="002706EA">
        <w:rPr>
          <w:rFonts w:ascii="Times New Roman" w:eastAsia="Times New Roman" w:hAnsi="Times New Roman" w:cs="Times New Roman"/>
          <w:color w:val="000000"/>
          <w:sz w:val="24"/>
          <w:szCs w:val="24"/>
        </w:rPr>
        <w:t>magistrate shall perform the duties described in Article 15.17 of the Code of Criminal Procedure, conducting what will hereinafter be referred to as an Article 15.17 hearing, which will include the following:</w:t>
      </w:r>
    </w:p>
    <w:p w14:paraId="253A4A76" w14:textId="77777777" w:rsidR="007B3714" w:rsidRPr="002706EA" w:rsidRDefault="007B3714" w:rsidP="004F217D">
      <w:pPr>
        <w:spacing w:after="120" w:line="240" w:lineRule="auto"/>
        <w:ind w:left="1170" w:hanging="45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1.     The magistrate shall specifically inform the person arrested of the person's right to request appointment of counsel if the person </w:t>
      </w:r>
      <w:r w:rsidRPr="002706EA">
        <w:rPr>
          <w:rFonts w:ascii="Times New Roman" w:eastAsia="Times New Roman" w:hAnsi="Times New Roman" w:cs="Times New Roman"/>
          <w:color w:val="000000"/>
          <w:sz w:val="24"/>
          <w:szCs w:val="24"/>
        </w:rPr>
        <w:t>cannot afford counsel.</w:t>
      </w:r>
    </w:p>
    <w:p w14:paraId="4847635E" w14:textId="77777777" w:rsidR="007B3714" w:rsidRPr="002706EA" w:rsidRDefault="007B3714" w:rsidP="004F217D">
      <w:pPr>
        <w:spacing w:after="120" w:line="240" w:lineRule="auto"/>
        <w:ind w:left="1170" w:hanging="45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2.     </w:t>
      </w:r>
      <w:r w:rsidRPr="002706EA">
        <w:rPr>
          <w:rFonts w:ascii="Times New Roman" w:eastAsia="Times New Roman" w:hAnsi="Times New Roman" w:cs="Times New Roman"/>
          <w:color w:val="000000"/>
          <w:sz w:val="24"/>
          <w:szCs w:val="24"/>
        </w:rPr>
        <w:t>The magistrate shall specifically ask the person arrested whether the person wants to request appointment of counsel.</w:t>
      </w:r>
    </w:p>
    <w:p w14:paraId="75BBD71A" w14:textId="77777777" w:rsidR="007B3714" w:rsidRPr="002706EA" w:rsidRDefault="007B3714" w:rsidP="004F217D">
      <w:pPr>
        <w:spacing w:after="120" w:line="240" w:lineRule="auto"/>
        <w:ind w:left="1170" w:hanging="45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3.     </w:t>
      </w:r>
      <w:r w:rsidRPr="002706EA">
        <w:rPr>
          <w:rFonts w:ascii="Times New Roman" w:eastAsia="Times New Roman" w:hAnsi="Times New Roman" w:cs="Times New Roman"/>
          <w:color w:val="000000"/>
          <w:spacing w:val="-2"/>
          <w:sz w:val="24"/>
          <w:szCs w:val="24"/>
        </w:rPr>
        <w:t>The magistrate shall inform the person arrested of the procedures </w:t>
      </w:r>
      <w:r w:rsidRPr="002706EA">
        <w:rPr>
          <w:rFonts w:ascii="Times New Roman" w:eastAsia="Times New Roman" w:hAnsi="Times New Roman" w:cs="Times New Roman"/>
          <w:color w:val="000000"/>
          <w:sz w:val="24"/>
          <w:szCs w:val="24"/>
        </w:rPr>
        <w:t>for requesting appointment of counsel.</w:t>
      </w:r>
    </w:p>
    <w:p w14:paraId="4237E500" w14:textId="77777777" w:rsidR="007B3714" w:rsidRPr="002706EA" w:rsidRDefault="007B3714" w:rsidP="004F217D">
      <w:pPr>
        <w:spacing w:after="120" w:line="240" w:lineRule="auto"/>
        <w:ind w:left="1166" w:hanging="446"/>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4.     The magistrate shall ensure that reasonable assistance in </w:t>
      </w:r>
      <w:r w:rsidRPr="002706EA">
        <w:rPr>
          <w:rFonts w:ascii="Times New Roman" w:eastAsia="Times New Roman" w:hAnsi="Times New Roman" w:cs="Times New Roman"/>
          <w:color w:val="000000"/>
          <w:sz w:val="24"/>
          <w:szCs w:val="24"/>
        </w:rPr>
        <w:t>completing the necessary forms for requesting appointment of </w:t>
      </w:r>
      <w:r w:rsidRPr="002706EA">
        <w:rPr>
          <w:rFonts w:ascii="Times New Roman" w:eastAsia="Times New Roman" w:hAnsi="Times New Roman" w:cs="Times New Roman"/>
          <w:color w:val="000000"/>
          <w:spacing w:val="-1"/>
          <w:sz w:val="24"/>
          <w:szCs w:val="24"/>
        </w:rPr>
        <w:t>counsel is provided to the person at the time of the Article 15.17 </w:t>
      </w:r>
      <w:r w:rsidRPr="002706EA">
        <w:rPr>
          <w:rFonts w:ascii="Times New Roman" w:eastAsia="Times New Roman" w:hAnsi="Times New Roman" w:cs="Times New Roman"/>
          <w:color w:val="000000"/>
          <w:sz w:val="24"/>
          <w:szCs w:val="24"/>
        </w:rPr>
        <w:t>hearing.</w:t>
      </w:r>
    </w:p>
    <w:p w14:paraId="755901D8" w14:textId="77777777" w:rsidR="007B3714" w:rsidRPr="002706EA" w:rsidRDefault="007B3714" w:rsidP="004F217D">
      <w:pPr>
        <w:spacing w:after="120" w:line="240" w:lineRule="auto"/>
        <w:ind w:left="1170" w:hanging="45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5.</w:t>
      </w:r>
      <w:r w:rsidR="00707D5F">
        <w:rPr>
          <w:rFonts w:ascii="Times New Roman" w:eastAsia="Times New Roman" w:hAnsi="Times New Roman" w:cs="Times New Roman"/>
          <w:color w:val="000000"/>
          <w:spacing w:val="-1"/>
          <w:sz w:val="24"/>
          <w:szCs w:val="24"/>
        </w:rPr>
        <w:t>     </w:t>
      </w:r>
      <w:r w:rsidRPr="002706EA">
        <w:rPr>
          <w:rFonts w:ascii="Times New Roman" w:eastAsia="Times New Roman" w:hAnsi="Times New Roman" w:cs="Times New Roman"/>
          <w:color w:val="000000"/>
          <w:spacing w:val="-1"/>
          <w:sz w:val="24"/>
          <w:szCs w:val="24"/>
        </w:rPr>
        <w:t> </w:t>
      </w:r>
      <w:r w:rsidRPr="002706EA">
        <w:rPr>
          <w:rFonts w:ascii="Times New Roman" w:eastAsia="Times New Roman" w:hAnsi="Times New Roman" w:cs="Times New Roman"/>
          <w:color w:val="000000"/>
          <w:spacing w:val="-2"/>
          <w:sz w:val="24"/>
          <w:szCs w:val="24"/>
        </w:rPr>
        <w:t>If the arrested person does not speak and understand the English </w:t>
      </w:r>
      <w:r w:rsidRPr="002706EA">
        <w:rPr>
          <w:rFonts w:ascii="Times New Roman" w:eastAsia="Times New Roman" w:hAnsi="Times New Roman" w:cs="Times New Roman"/>
          <w:color w:val="000000"/>
          <w:sz w:val="24"/>
          <w:szCs w:val="24"/>
        </w:rPr>
        <w:t>language or is deaf, the magistrate shall inform the person in a manner consistent with Articles 38.30 and 38.31 of the Code of Criminal Procedure.</w:t>
      </w:r>
    </w:p>
    <w:p w14:paraId="72A8BB4B" w14:textId="77777777" w:rsidR="007B3714" w:rsidRPr="002706EA" w:rsidRDefault="007B3714"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5"/>
          <w:sz w:val="24"/>
          <w:szCs w:val="24"/>
        </w:rPr>
        <w:t xml:space="preserve">h.        </w:t>
      </w:r>
      <w:r w:rsidR="004F217D">
        <w:rPr>
          <w:rFonts w:ascii="Times New Roman" w:eastAsia="Times New Roman" w:hAnsi="Times New Roman" w:cs="Times New Roman"/>
          <w:color w:val="000000"/>
          <w:spacing w:val="5"/>
          <w:sz w:val="24"/>
          <w:szCs w:val="24"/>
        </w:rPr>
        <w:tab/>
      </w:r>
      <w:r w:rsidRPr="002706EA">
        <w:rPr>
          <w:rFonts w:ascii="Times New Roman" w:eastAsia="Times New Roman" w:hAnsi="Times New Roman" w:cs="Times New Roman"/>
          <w:color w:val="000000"/>
          <w:spacing w:val="5"/>
          <w:sz w:val="24"/>
          <w:szCs w:val="24"/>
        </w:rPr>
        <w:t>In each case in which an arrested person is taken before a magistrate for an </w:t>
      </w:r>
      <w:r w:rsidRPr="002706EA">
        <w:rPr>
          <w:rFonts w:ascii="Times New Roman" w:eastAsia="Times New Roman" w:hAnsi="Times New Roman" w:cs="Times New Roman"/>
          <w:color w:val="000000"/>
          <w:sz w:val="24"/>
          <w:szCs w:val="24"/>
        </w:rPr>
        <w:t>Article 15.17 hearing, the magistrate will make a written record on a form titled "Magistrate Warning" and available in both English and Spanish, of the following information:</w:t>
      </w:r>
    </w:p>
    <w:p w14:paraId="4E2627F4" w14:textId="77777777" w:rsidR="007B3714" w:rsidRPr="002706EA" w:rsidRDefault="007B3714" w:rsidP="001D0FF6">
      <w:pPr>
        <w:spacing w:after="120" w:line="240" w:lineRule="auto"/>
        <w:ind w:left="1166" w:hanging="446"/>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1.     That the magistrate informed the person of the person's right to request appointment of counsel;</w:t>
      </w:r>
    </w:p>
    <w:p w14:paraId="28D79149" w14:textId="77777777" w:rsidR="007B3714" w:rsidRPr="002706EA" w:rsidRDefault="007B3714" w:rsidP="001D0FF6">
      <w:pPr>
        <w:spacing w:after="120" w:line="240" w:lineRule="auto"/>
        <w:ind w:left="1166" w:hanging="446"/>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3"/>
          <w:sz w:val="24"/>
          <w:szCs w:val="24"/>
        </w:rPr>
        <w:t>2.     That the magistrate asked the person whether the person wanted to </w:t>
      </w:r>
      <w:r w:rsidRPr="002706EA">
        <w:rPr>
          <w:rFonts w:ascii="Times New Roman" w:eastAsia="Times New Roman" w:hAnsi="Times New Roman" w:cs="Times New Roman"/>
          <w:color w:val="000000"/>
          <w:sz w:val="24"/>
          <w:szCs w:val="24"/>
        </w:rPr>
        <w:t>request appointment of counsel; and</w:t>
      </w:r>
    </w:p>
    <w:p w14:paraId="70ED6898" w14:textId="77777777" w:rsidR="007B3714" w:rsidRPr="002706EA" w:rsidRDefault="007B3714" w:rsidP="002706EA">
      <w:pPr>
        <w:spacing w:after="120" w:line="240" w:lineRule="auto"/>
        <w:ind w:left="1166" w:hanging="446"/>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3"/>
          <w:sz w:val="24"/>
          <w:szCs w:val="24"/>
        </w:rPr>
        <w:t>3.     </w:t>
      </w:r>
      <w:r w:rsidRPr="002706EA">
        <w:rPr>
          <w:rFonts w:ascii="Times New Roman" w:eastAsia="Times New Roman" w:hAnsi="Times New Roman" w:cs="Times New Roman"/>
          <w:color w:val="000000"/>
          <w:sz w:val="24"/>
          <w:szCs w:val="24"/>
        </w:rPr>
        <w:t>Whether or not the person requested appointment of counsel.</w:t>
      </w:r>
    </w:p>
    <w:p w14:paraId="5ED28F92" w14:textId="77777777" w:rsidR="007B3714" w:rsidRPr="002706EA" w:rsidRDefault="007B3714" w:rsidP="001D0FF6">
      <w:pPr>
        <w:spacing w:after="120" w:line="240" w:lineRule="auto"/>
        <w:ind w:left="1166" w:hanging="446"/>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2"/>
          <w:sz w:val="24"/>
          <w:szCs w:val="24"/>
        </w:rPr>
        <w:t>(See Attachment One for the English version and Attachment Two for the </w:t>
      </w:r>
      <w:r w:rsidRPr="002706EA">
        <w:rPr>
          <w:rFonts w:ascii="Times New Roman" w:eastAsia="Times New Roman" w:hAnsi="Times New Roman" w:cs="Times New Roman"/>
          <w:color w:val="000000"/>
          <w:sz w:val="24"/>
          <w:szCs w:val="24"/>
        </w:rPr>
        <w:t>Spanish version).</w:t>
      </w:r>
    </w:p>
    <w:p w14:paraId="4EDAB3B9" w14:textId="77777777" w:rsidR="007B3714" w:rsidRPr="002706EA" w:rsidRDefault="00E32095" w:rsidP="001D0FF6">
      <w:pPr>
        <w:spacing w:after="120" w:line="240" w:lineRule="auto"/>
        <w:ind w:left="720" w:hanging="720"/>
        <w:jc w:val="both"/>
        <w:rPr>
          <w:rFonts w:ascii="Times New Roman" w:eastAsia="Times New Roman" w:hAnsi="Times New Roman" w:cs="Times New Roman"/>
          <w:color w:val="000000"/>
          <w:sz w:val="24"/>
          <w:szCs w:val="24"/>
        </w:rPr>
      </w:pPr>
      <w:proofErr w:type="spellStart"/>
      <w:r w:rsidRPr="002706EA">
        <w:rPr>
          <w:rFonts w:ascii="Times New Roman" w:eastAsia="Times New Roman" w:hAnsi="Times New Roman" w:cs="Times New Roman"/>
          <w:color w:val="000000"/>
          <w:sz w:val="24"/>
          <w:szCs w:val="24"/>
        </w:rPr>
        <w:t>i</w:t>
      </w:r>
      <w:proofErr w:type="spellEnd"/>
      <w:r w:rsidRPr="002706EA">
        <w:rPr>
          <w:rFonts w:ascii="Times New Roman" w:eastAsia="Times New Roman" w:hAnsi="Times New Roman" w:cs="Times New Roman"/>
          <w:color w:val="000000"/>
          <w:sz w:val="24"/>
          <w:szCs w:val="24"/>
        </w:rPr>
        <w:t>.           </w:t>
      </w:r>
      <w:r w:rsidR="007B3714" w:rsidRPr="002706EA">
        <w:rPr>
          <w:rFonts w:ascii="Times New Roman" w:eastAsia="Times New Roman" w:hAnsi="Times New Roman" w:cs="Times New Roman"/>
          <w:color w:val="000000"/>
          <w:spacing w:val="-2"/>
          <w:sz w:val="24"/>
          <w:szCs w:val="24"/>
        </w:rPr>
        <w:t>If the arrested person requests appointment of counsel, the magistrate shall transmit or cause to be transmitted to the Cameron County Pre-Trial </w:t>
      </w:r>
      <w:r w:rsidR="007B3714" w:rsidRPr="002706EA">
        <w:rPr>
          <w:rFonts w:ascii="Times New Roman" w:eastAsia="Times New Roman" w:hAnsi="Times New Roman" w:cs="Times New Roman"/>
          <w:color w:val="000000"/>
          <w:spacing w:val="-1"/>
          <w:sz w:val="24"/>
          <w:szCs w:val="24"/>
        </w:rPr>
        <w:t>Services Office the name of the arrested person requesting appointment of </w:t>
      </w:r>
      <w:r w:rsidR="007B3714" w:rsidRPr="002706EA">
        <w:rPr>
          <w:rFonts w:ascii="Times New Roman" w:eastAsia="Times New Roman" w:hAnsi="Times New Roman" w:cs="Times New Roman"/>
          <w:color w:val="000000"/>
          <w:sz w:val="24"/>
          <w:szCs w:val="24"/>
        </w:rPr>
        <w:t>counsel so the Pre-Trial Services can interview the person to determine if he/she qualifies for a court-appointed attorney. This transmittal will occur no later than 24 hours after the request is made to the magistrate.</w:t>
      </w:r>
    </w:p>
    <w:p w14:paraId="372D9853" w14:textId="77777777" w:rsidR="007B3714" w:rsidRPr="002706EA" w:rsidRDefault="007B3714"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j.          For persons arrested on out-of-county warrants, the magistrate will ask the defendant if he/she would like to request appointed counsel. The magistrate will record the response, and if counsel is requested, the magistrate will provide the arrestee with the appropriate forms for requesting counsel. The magistrate will ensure assistance in completing the forms at the same time. The forms will be transmitted to the appointing authority in the county issuing the warrant within 24 hours of the request being made.</w:t>
      </w:r>
    </w:p>
    <w:p w14:paraId="6B397301" w14:textId="77777777" w:rsidR="003C228B" w:rsidRDefault="003C228B" w:rsidP="002706EA">
      <w:pPr>
        <w:spacing w:after="105" w:line="240" w:lineRule="auto"/>
        <w:rPr>
          <w:rFonts w:ascii="Times New Roman" w:eastAsia="Times New Roman" w:hAnsi="Times New Roman" w:cs="Times New Roman"/>
          <w:b/>
          <w:bCs/>
          <w:color w:val="000000"/>
          <w:sz w:val="24"/>
          <w:szCs w:val="24"/>
        </w:rPr>
      </w:pPr>
    </w:p>
    <w:p w14:paraId="15FDD8D0" w14:textId="77777777" w:rsidR="001D0FF6" w:rsidRDefault="001D0FF6" w:rsidP="002706EA">
      <w:pPr>
        <w:spacing w:after="105" w:line="240" w:lineRule="auto"/>
        <w:rPr>
          <w:rFonts w:ascii="Times New Roman" w:eastAsia="Times New Roman" w:hAnsi="Times New Roman" w:cs="Times New Roman"/>
          <w:b/>
          <w:bCs/>
          <w:color w:val="000000"/>
          <w:sz w:val="24"/>
          <w:szCs w:val="24"/>
        </w:rPr>
      </w:pPr>
    </w:p>
    <w:p w14:paraId="46736952" w14:textId="77777777" w:rsidR="001D0FF6" w:rsidRDefault="001D0FF6" w:rsidP="002706EA">
      <w:pPr>
        <w:spacing w:after="105" w:line="240" w:lineRule="auto"/>
        <w:rPr>
          <w:rFonts w:ascii="Times New Roman" w:eastAsia="Times New Roman" w:hAnsi="Times New Roman" w:cs="Times New Roman"/>
          <w:b/>
          <w:bCs/>
          <w:color w:val="000000"/>
          <w:sz w:val="24"/>
          <w:szCs w:val="24"/>
        </w:rPr>
      </w:pPr>
    </w:p>
    <w:p w14:paraId="549C4CC0" w14:textId="77777777" w:rsidR="001D0FF6" w:rsidRPr="002706EA" w:rsidRDefault="001D0FF6" w:rsidP="002706EA">
      <w:pPr>
        <w:spacing w:after="105" w:line="240" w:lineRule="auto"/>
        <w:rPr>
          <w:rFonts w:ascii="Times New Roman" w:eastAsia="Times New Roman" w:hAnsi="Times New Roman" w:cs="Times New Roman"/>
          <w:b/>
          <w:bCs/>
          <w:color w:val="000000"/>
          <w:sz w:val="24"/>
          <w:szCs w:val="24"/>
        </w:rPr>
      </w:pPr>
    </w:p>
    <w:p w14:paraId="0B39330D" w14:textId="77777777" w:rsidR="007B3714" w:rsidRPr="002706EA" w:rsidRDefault="007B3714" w:rsidP="00AC25F0">
      <w:pPr>
        <w:spacing w:after="105" w:line="240" w:lineRule="auto"/>
        <w:jc w:val="center"/>
        <w:rPr>
          <w:rFonts w:ascii="Times New Roman" w:eastAsia="Times New Roman" w:hAnsi="Times New Roman" w:cs="Times New Roman"/>
          <w:b/>
          <w:bCs/>
          <w:color w:val="000000"/>
          <w:sz w:val="24"/>
          <w:szCs w:val="24"/>
        </w:rPr>
      </w:pPr>
      <w:r w:rsidRPr="002706EA">
        <w:rPr>
          <w:rFonts w:ascii="Times New Roman" w:eastAsia="Times New Roman" w:hAnsi="Times New Roman" w:cs="Times New Roman"/>
          <w:b/>
          <w:bCs/>
          <w:color w:val="000000"/>
          <w:sz w:val="24"/>
          <w:szCs w:val="24"/>
        </w:rPr>
        <w:t>Indigence Determination Standards</w:t>
      </w:r>
    </w:p>
    <w:p w14:paraId="2C683046" w14:textId="77777777" w:rsidR="007B3714" w:rsidRDefault="007B3714" w:rsidP="00AC25F0">
      <w:pPr>
        <w:spacing w:after="0" w:line="240" w:lineRule="auto"/>
        <w:jc w:val="center"/>
        <w:rPr>
          <w:rFonts w:ascii="Times New Roman" w:eastAsia="Times New Roman" w:hAnsi="Times New Roman" w:cs="Times New Roman"/>
          <w:i/>
          <w:iCs/>
          <w:color w:val="000000"/>
          <w:sz w:val="24"/>
          <w:szCs w:val="24"/>
        </w:rPr>
      </w:pPr>
      <w:r w:rsidRPr="002706EA">
        <w:rPr>
          <w:rFonts w:ascii="Times New Roman" w:eastAsia="Times New Roman" w:hAnsi="Times New Roman" w:cs="Times New Roman"/>
          <w:i/>
          <w:iCs/>
          <w:color w:val="000000"/>
          <w:sz w:val="24"/>
          <w:szCs w:val="24"/>
        </w:rPr>
        <w:t>7/29/2020</w:t>
      </w:r>
    </w:p>
    <w:p w14:paraId="3410A9E6" w14:textId="77777777" w:rsidR="0095208D" w:rsidRPr="002706EA" w:rsidRDefault="0095208D" w:rsidP="00AC25F0">
      <w:pPr>
        <w:spacing w:after="0" w:line="240" w:lineRule="auto"/>
        <w:jc w:val="center"/>
        <w:rPr>
          <w:rFonts w:ascii="Times New Roman" w:eastAsia="Times New Roman" w:hAnsi="Times New Roman" w:cs="Times New Roman"/>
          <w:i/>
          <w:iCs/>
          <w:color w:val="000000"/>
          <w:sz w:val="24"/>
          <w:szCs w:val="24"/>
        </w:rPr>
      </w:pPr>
    </w:p>
    <w:p w14:paraId="7E52A66E" w14:textId="77777777" w:rsidR="007B3714" w:rsidRPr="00B53796" w:rsidRDefault="007B3714" w:rsidP="002706EA">
      <w:pPr>
        <w:spacing w:after="120" w:line="240" w:lineRule="auto"/>
        <w:ind w:left="720" w:hanging="720"/>
        <w:rPr>
          <w:rFonts w:ascii="Times New Roman" w:eastAsia="Times New Roman" w:hAnsi="Times New Roman" w:cs="Times New Roman"/>
          <w:b/>
          <w:color w:val="000000"/>
          <w:sz w:val="24"/>
          <w:szCs w:val="24"/>
        </w:rPr>
      </w:pPr>
      <w:r w:rsidRPr="00B53796">
        <w:rPr>
          <w:rFonts w:ascii="Times New Roman" w:eastAsia="Times New Roman" w:hAnsi="Times New Roman" w:cs="Times New Roman"/>
          <w:b/>
          <w:color w:val="000000"/>
          <w:spacing w:val="-1"/>
          <w:sz w:val="24"/>
          <w:szCs w:val="24"/>
        </w:rPr>
        <w:t>2. Procedures and Financial Standards for Determining Whether a Defendant is Indigent</w:t>
      </w:r>
    </w:p>
    <w:p w14:paraId="43C7CDE9" w14:textId="77777777" w:rsidR="007B3714" w:rsidRPr="002706EA" w:rsidRDefault="00E32095"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 xml:space="preserve">a.          </w:t>
      </w:r>
      <w:r w:rsidR="007B3714" w:rsidRPr="002706EA">
        <w:rPr>
          <w:rFonts w:ascii="Times New Roman" w:eastAsia="Times New Roman" w:hAnsi="Times New Roman" w:cs="Times New Roman"/>
          <w:color w:val="000000"/>
          <w:spacing w:val="-1"/>
          <w:sz w:val="24"/>
          <w:szCs w:val="24"/>
        </w:rPr>
        <w:t>After the Article 15.17 hearing, if the defendant has informed the </w:t>
      </w:r>
      <w:r w:rsidR="007B3714" w:rsidRPr="002706EA">
        <w:rPr>
          <w:rFonts w:ascii="Times New Roman" w:eastAsia="Times New Roman" w:hAnsi="Times New Roman" w:cs="Times New Roman"/>
          <w:color w:val="000000"/>
          <w:spacing w:val="-2"/>
          <w:sz w:val="24"/>
          <w:szCs w:val="24"/>
        </w:rPr>
        <w:t>magistrate that he/she does not want to request court-appointed counsel, </w:t>
      </w:r>
      <w:r w:rsidR="007B3714" w:rsidRPr="002706EA">
        <w:rPr>
          <w:rFonts w:ascii="Times New Roman" w:eastAsia="Times New Roman" w:hAnsi="Times New Roman" w:cs="Times New Roman"/>
          <w:color w:val="000000"/>
          <w:sz w:val="24"/>
          <w:szCs w:val="24"/>
        </w:rPr>
        <w:t>this will be reflected on the Magistrate Warning form. If at any time after </w:t>
      </w:r>
      <w:r w:rsidR="007B3714" w:rsidRPr="002706EA">
        <w:rPr>
          <w:rFonts w:ascii="Times New Roman" w:eastAsia="Times New Roman" w:hAnsi="Times New Roman" w:cs="Times New Roman"/>
          <w:color w:val="000000"/>
          <w:spacing w:val="-1"/>
          <w:sz w:val="24"/>
          <w:szCs w:val="24"/>
        </w:rPr>
        <w:t>the Article 15.17 hearing the defendant decides that he/she would like to </w:t>
      </w:r>
      <w:r w:rsidR="007B3714" w:rsidRPr="002706EA">
        <w:rPr>
          <w:rFonts w:ascii="Times New Roman" w:eastAsia="Times New Roman" w:hAnsi="Times New Roman" w:cs="Times New Roman"/>
          <w:color w:val="000000"/>
          <w:spacing w:val="-2"/>
          <w:sz w:val="24"/>
          <w:szCs w:val="24"/>
        </w:rPr>
        <w:t>be interviewed after telling the magistrate that he/she did not want to request court-appointed counsel, he/she will be referred to the Pre-Trial </w:t>
      </w:r>
      <w:r w:rsidR="007B3714" w:rsidRPr="002706EA">
        <w:rPr>
          <w:rFonts w:ascii="Times New Roman" w:eastAsia="Times New Roman" w:hAnsi="Times New Roman" w:cs="Times New Roman"/>
          <w:color w:val="000000"/>
          <w:sz w:val="24"/>
          <w:szCs w:val="24"/>
        </w:rPr>
        <w:t>Services Office for an interview (see below). If at any time after </w:t>
      </w:r>
      <w:proofErr w:type="spellStart"/>
      <w:r w:rsidR="007B3714" w:rsidRPr="002706EA">
        <w:rPr>
          <w:rFonts w:ascii="Times New Roman" w:eastAsia="Times New Roman" w:hAnsi="Times New Roman" w:cs="Times New Roman"/>
          <w:color w:val="000000"/>
          <w:spacing w:val="-2"/>
          <w:sz w:val="24"/>
          <w:szCs w:val="24"/>
        </w:rPr>
        <w:t>magistration</w:t>
      </w:r>
      <w:proofErr w:type="spellEnd"/>
      <w:r w:rsidR="007B3714" w:rsidRPr="002706EA">
        <w:rPr>
          <w:rFonts w:ascii="Times New Roman" w:eastAsia="Times New Roman" w:hAnsi="Times New Roman" w:cs="Times New Roman"/>
          <w:color w:val="000000"/>
          <w:spacing w:val="-2"/>
          <w:sz w:val="24"/>
          <w:szCs w:val="24"/>
        </w:rPr>
        <w:t xml:space="preserve"> the arrested person decides that he/she does not want to be </w:t>
      </w:r>
      <w:r w:rsidR="007B3714" w:rsidRPr="002706EA">
        <w:rPr>
          <w:rFonts w:ascii="Times New Roman" w:eastAsia="Times New Roman" w:hAnsi="Times New Roman" w:cs="Times New Roman"/>
          <w:color w:val="000000"/>
          <w:spacing w:val="-1"/>
          <w:sz w:val="24"/>
          <w:szCs w:val="24"/>
        </w:rPr>
        <w:t>interviewed for court-appointed counsel, after making the request with the magistrate, he/she will be referred to the Pre-Trial Services Office to sign </w:t>
      </w:r>
      <w:r w:rsidR="007B3714" w:rsidRPr="002706EA">
        <w:rPr>
          <w:rFonts w:ascii="Times New Roman" w:eastAsia="Times New Roman" w:hAnsi="Times New Roman" w:cs="Times New Roman"/>
          <w:color w:val="000000"/>
          <w:sz w:val="24"/>
          <w:szCs w:val="24"/>
        </w:rPr>
        <w:t>a form reflecting the declination (Attachment Three).</w:t>
      </w:r>
    </w:p>
    <w:p w14:paraId="63333889" w14:textId="77777777" w:rsidR="007B3714" w:rsidRPr="002706EA" w:rsidRDefault="00E32095"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 xml:space="preserve">b.          </w:t>
      </w:r>
      <w:r w:rsidR="007B3714" w:rsidRPr="002706EA">
        <w:rPr>
          <w:rFonts w:ascii="Times New Roman" w:eastAsia="Times New Roman" w:hAnsi="Times New Roman" w:cs="Times New Roman"/>
          <w:color w:val="000000"/>
          <w:spacing w:val="-1"/>
          <w:sz w:val="24"/>
          <w:szCs w:val="24"/>
        </w:rPr>
        <w:t>After the Article 15.17 hearing, if the defendant has informed the </w:t>
      </w:r>
      <w:r w:rsidR="007B3714" w:rsidRPr="002706EA">
        <w:rPr>
          <w:rFonts w:ascii="Times New Roman" w:eastAsia="Times New Roman" w:hAnsi="Times New Roman" w:cs="Times New Roman"/>
          <w:color w:val="000000"/>
          <w:spacing w:val="-2"/>
          <w:sz w:val="24"/>
          <w:szCs w:val="24"/>
        </w:rPr>
        <w:t>magistrate that he/she wants to request court-appointed counsel, the </w:t>
      </w:r>
      <w:r w:rsidR="007B3714" w:rsidRPr="002706EA">
        <w:rPr>
          <w:rFonts w:ascii="Times New Roman" w:eastAsia="Times New Roman" w:hAnsi="Times New Roman" w:cs="Times New Roman"/>
          <w:color w:val="000000"/>
          <w:sz w:val="24"/>
          <w:szCs w:val="24"/>
        </w:rPr>
        <w:t>arrested person will be interviewed by the Pre-Trial Services Office </w:t>
      </w:r>
      <w:r w:rsidR="007B3714" w:rsidRPr="002706EA">
        <w:rPr>
          <w:rFonts w:ascii="Times New Roman" w:eastAsia="Times New Roman" w:hAnsi="Times New Roman" w:cs="Times New Roman"/>
          <w:color w:val="000000"/>
          <w:spacing w:val="-1"/>
          <w:sz w:val="24"/>
          <w:szCs w:val="24"/>
        </w:rPr>
        <w:t>whether or not they are able to make bond. If the defendant makes bond, he/she will be given a form with the contact information for the Pre-Trial </w:t>
      </w:r>
      <w:r w:rsidR="007B3714" w:rsidRPr="002706EA">
        <w:rPr>
          <w:rFonts w:ascii="Times New Roman" w:eastAsia="Times New Roman" w:hAnsi="Times New Roman" w:cs="Times New Roman"/>
          <w:color w:val="000000"/>
          <w:sz w:val="24"/>
          <w:szCs w:val="24"/>
        </w:rPr>
        <w:t>Services Office and instructing them to contact the Pre-Trial Services Office by the end of the next business day to schedule an interview.</w:t>
      </w:r>
    </w:p>
    <w:p w14:paraId="3F0CD841" w14:textId="77777777" w:rsidR="007B3714" w:rsidRPr="002706EA" w:rsidRDefault="007B3714"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c.         As soon as possible following the Article 15.17 hearing, a Pre-Trial Services Officer shall interview each defendant who has requested </w:t>
      </w:r>
      <w:r w:rsidRPr="002706EA">
        <w:rPr>
          <w:rFonts w:ascii="Times New Roman" w:eastAsia="Times New Roman" w:hAnsi="Times New Roman" w:cs="Times New Roman"/>
          <w:color w:val="000000"/>
          <w:spacing w:val="-2"/>
          <w:sz w:val="24"/>
          <w:szCs w:val="24"/>
        </w:rPr>
        <w:t>Appointment of counsel and the defendant will provide under oath the </w:t>
      </w:r>
      <w:r w:rsidRPr="002706EA">
        <w:rPr>
          <w:rFonts w:ascii="Times New Roman" w:eastAsia="Times New Roman" w:hAnsi="Times New Roman" w:cs="Times New Roman"/>
          <w:color w:val="000000"/>
          <w:sz w:val="24"/>
          <w:szCs w:val="24"/>
        </w:rPr>
        <w:t>necessary information concerning his/her financial resources. The Pre-</w:t>
      </w:r>
      <w:r w:rsidRPr="002706EA">
        <w:rPr>
          <w:rFonts w:ascii="Times New Roman" w:eastAsia="Times New Roman" w:hAnsi="Times New Roman" w:cs="Times New Roman"/>
          <w:color w:val="000000"/>
          <w:spacing w:val="-1"/>
          <w:sz w:val="24"/>
          <w:szCs w:val="24"/>
        </w:rPr>
        <w:t>Trial Service Officer shall input this information into the computer for the </w:t>
      </w:r>
      <w:r w:rsidRPr="002706EA">
        <w:rPr>
          <w:rFonts w:ascii="Times New Roman" w:eastAsia="Times New Roman" w:hAnsi="Times New Roman" w:cs="Times New Roman"/>
          <w:color w:val="000000"/>
          <w:sz w:val="24"/>
          <w:szCs w:val="24"/>
        </w:rPr>
        <w:t>defendant.</w:t>
      </w:r>
    </w:p>
    <w:p w14:paraId="6AD11272" w14:textId="774CCD3A" w:rsidR="007B3714" w:rsidRPr="002706EA" w:rsidRDefault="00E32095"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d.         </w:t>
      </w:r>
      <w:r w:rsidR="007B3714" w:rsidRPr="002706EA">
        <w:rPr>
          <w:rFonts w:ascii="Times New Roman" w:eastAsia="Times New Roman" w:hAnsi="Times New Roman" w:cs="Times New Roman"/>
          <w:color w:val="000000"/>
          <w:sz w:val="24"/>
          <w:szCs w:val="24"/>
        </w:rPr>
        <w:t>The financial data requested from the defendant during the interview with the Pre-Trial Services Office will include but is not limited to the </w:t>
      </w:r>
      <w:r w:rsidR="007B3714" w:rsidRPr="002706EA">
        <w:rPr>
          <w:rFonts w:ascii="Times New Roman" w:eastAsia="Times New Roman" w:hAnsi="Times New Roman" w:cs="Times New Roman"/>
          <w:color w:val="000000"/>
          <w:spacing w:val="-1"/>
          <w:sz w:val="24"/>
          <w:szCs w:val="24"/>
        </w:rPr>
        <w:t>defendant's income, source of income, assets, property owned, </w:t>
      </w:r>
      <w:r w:rsidR="00700C52">
        <w:rPr>
          <w:rFonts w:ascii="Times New Roman" w:eastAsia="Times New Roman" w:hAnsi="Times New Roman" w:cs="Times New Roman"/>
          <w:color w:val="000000"/>
          <w:sz w:val="24"/>
          <w:szCs w:val="24"/>
        </w:rPr>
        <w:t>bank statements</w:t>
      </w:r>
      <w:r w:rsidR="007B3714" w:rsidRPr="002706EA">
        <w:rPr>
          <w:rFonts w:ascii="Times New Roman" w:eastAsia="Times New Roman" w:hAnsi="Times New Roman" w:cs="Times New Roman"/>
          <w:color w:val="000000"/>
          <w:sz w:val="24"/>
          <w:szCs w:val="24"/>
        </w:rPr>
        <w:t>,</w:t>
      </w:r>
      <w:r w:rsidR="00700C52">
        <w:rPr>
          <w:rFonts w:ascii="Times New Roman" w:eastAsia="Times New Roman" w:hAnsi="Times New Roman" w:cs="Times New Roman"/>
          <w:color w:val="000000"/>
          <w:sz w:val="24"/>
          <w:szCs w:val="24"/>
        </w:rPr>
        <w:t xml:space="preserve"> retirement accounts,</w:t>
      </w:r>
      <w:r w:rsidR="007B3714" w:rsidRPr="002706EA">
        <w:rPr>
          <w:rFonts w:ascii="Times New Roman" w:eastAsia="Times New Roman" w:hAnsi="Times New Roman" w:cs="Times New Roman"/>
          <w:color w:val="000000"/>
          <w:sz w:val="24"/>
          <w:szCs w:val="24"/>
        </w:rPr>
        <w:t xml:space="preserve"> necessary expenses, the number and ages of </w:t>
      </w:r>
      <w:r w:rsidR="00BD4D7C" w:rsidRPr="002706EA">
        <w:rPr>
          <w:rFonts w:ascii="Times New Roman" w:eastAsia="Times New Roman" w:hAnsi="Times New Roman" w:cs="Times New Roman"/>
          <w:color w:val="000000"/>
          <w:spacing w:val="-1"/>
          <w:sz w:val="24"/>
          <w:szCs w:val="24"/>
        </w:rPr>
        <w:t>dependents</w:t>
      </w:r>
      <w:r w:rsidR="007B3714" w:rsidRPr="002706EA">
        <w:rPr>
          <w:rFonts w:ascii="Times New Roman" w:eastAsia="Times New Roman" w:hAnsi="Times New Roman" w:cs="Times New Roman"/>
          <w:color w:val="000000"/>
          <w:spacing w:val="-1"/>
          <w:sz w:val="24"/>
          <w:szCs w:val="24"/>
        </w:rPr>
        <w:t xml:space="preserve">, and spousal income that is available to the defendant. Whether the defendant has posted or is capable of posting bail will not be considered in determining </w:t>
      </w:r>
      <w:proofErr w:type="spellStart"/>
      <w:r w:rsidR="007B3714" w:rsidRPr="002706EA">
        <w:rPr>
          <w:rFonts w:ascii="Times New Roman" w:eastAsia="Times New Roman" w:hAnsi="Times New Roman" w:cs="Times New Roman"/>
          <w:color w:val="000000"/>
          <w:spacing w:val="-1"/>
          <w:sz w:val="24"/>
          <w:szCs w:val="24"/>
        </w:rPr>
        <w:t>indigency</w:t>
      </w:r>
      <w:proofErr w:type="spellEnd"/>
      <w:r w:rsidR="007B3714" w:rsidRPr="002706EA">
        <w:rPr>
          <w:rFonts w:ascii="Times New Roman" w:eastAsia="Times New Roman" w:hAnsi="Times New Roman" w:cs="Times New Roman"/>
          <w:color w:val="000000"/>
          <w:spacing w:val="-1"/>
          <w:sz w:val="24"/>
          <w:szCs w:val="24"/>
        </w:rPr>
        <w:t>, except to the extent that it reflects </w:t>
      </w:r>
      <w:r w:rsidR="007B3714" w:rsidRPr="002706EA">
        <w:rPr>
          <w:rFonts w:ascii="Times New Roman" w:eastAsia="Times New Roman" w:hAnsi="Times New Roman" w:cs="Times New Roman"/>
          <w:color w:val="000000"/>
          <w:sz w:val="24"/>
          <w:szCs w:val="24"/>
        </w:rPr>
        <w:t>the defendant's financial circumstances as measured by the consideration listed above.</w:t>
      </w:r>
    </w:p>
    <w:p w14:paraId="71BDA1A3" w14:textId="77777777" w:rsidR="007B3714" w:rsidRPr="002706EA" w:rsidRDefault="00E32095"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e.        </w:t>
      </w:r>
      <w:r w:rsidR="007B3714" w:rsidRPr="002706EA">
        <w:rPr>
          <w:rFonts w:ascii="Times New Roman" w:eastAsia="Times New Roman" w:hAnsi="Times New Roman" w:cs="Times New Roman"/>
          <w:color w:val="000000"/>
          <w:sz w:val="24"/>
          <w:szCs w:val="24"/>
        </w:rPr>
        <w:t> At the conclusion of the interview with the Pre-Trial Services Office, the defendant will be asked to swear to and sign an "Affidavit of Indigence." </w:t>
      </w:r>
      <w:r w:rsidR="007B3714" w:rsidRPr="002706EA">
        <w:rPr>
          <w:rFonts w:ascii="Times New Roman" w:eastAsia="Times New Roman" w:hAnsi="Times New Roman" w:cs="Times New Roman"/>
          <w:color w:val="000000"/>
          <w:spacing w:val="-2"/>
          <w:sz w:val="24"/>
          <w:szCs w:val="24"/>
        </w:rPr>
        <w:t>(See Attachment Four for the English version and Attachment Five for the </w:t>
      </w:r>
      <w:r w:rsidR="007B3714" w:rsidRPr="002706EA">
        <w:rPr>
          <w:rFonts w:ascii="Times New Roman" w:eastAsia="Times New Roman" w:hAnsi="Times New Roman" w:cs="Times New Roman"/>
          <w:color w:val="000000"/>
          <w:sz w:val="24"/>
          <w:szCs w:val="24"/>
        </w:rPr>
        <w:t>Spanish version).</w:t>
      </w:r>
    </w:p>
    <w:p w14:paraId="12EEDEBB" w14:textId="77777777" w:rsidR="007B3714" w:rsidRPr="002706EA" w:rsidRDefault="00E32095"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f.          </w:t>
      </w:r>
      <w:r w:rsidR="007B3714" w:rsidRPr="002706EA">
        <w:rPr>
          <w:rFonts w:ascii="Times New Roman" w:eastAsia="Times New Roman" w:hAnsi="Times New Roman" w:cs="Times New Roman"/>
          <w:color w:val="000000"/>
          <w:sz w:val="24"/>
          <w:szCs w:val="24"/>
        </w:rPr>
        <w:t>Based on the financial data given by the defendant, the office will </w:t>
      </w:r>
      <w:r w:rsidR="007B3714" w:rsidRPr="002706EA">
        <w:rPr>
          <w:rFonts w:ascii="Times New Roman" w:eastAsia="Times New Roman" w:hAnsi="Times New Roman" w:cs="Times New Roman"/>
          <w:color w:val="000000"/>
          <w:spacing w:val="-1"/>
          <w:sz w:val="24"/>
          <w:szCs w:val="24"/>
        </w:rPr>
        <w:t>calculate and determine whether the person meets the financial standard </w:t>
      </w:r>
      <w:r w:rsidR="007B3714" w:rsidRPr="002706EA">
        <w:rPr>
          <w:rFonts w:ascii="Times New Roman" w:eastAsia="Times New Roman" w:hAnsi="Times New Roman" w:cs="Times New Roman"/>
          <w:color w:val="000000"/>
          <w:sz w:val="24"/>
          <w:szCs w:val="24"/>
        </w:rPr>
        <w:t xml:space="preserve">for </w:t>
      </w:r>
      <w:proofErr w:type="spellStart"/>
      <w:r w:rsidR="007B3714" w:rsidRPr="002706EA">
        <w:rPr>
          <w:rFonts w:ascii="Times New Roman" w:eastAsia="Times New Roman" w:hAnsi="Times New Roman" w:cs="Times New Roman"/>
          <w:color w:val="000000"/>
          <w:sz w:val="24"/>
          <w:szCs w:val="24"/>
        </w:rPr>
        <w:t>indigency</w:t>
      </w:r>
      <w:proofErr w:type="spellEnd"/>
      <w:r w:rsidR="007B3714" w:rsidRPr="002706EA">
        <w:rPr>
          <w:rFonts w:ascii="Times New Roman" w:eastAsia="Times New Roman" w:hAnsi="Times New Roman" w:cs="Times New Roman"/>
          <w:color w:val="000000"/>
          <w:sz w:val="24"/>
          <w:szCs w:val="24"/>
        </w:rPr>
        <w:t xml:space="preserve"> in Cameron County. That standard follows:</w:t>
      </w:r>
    </w:p>
    <w:p w14:paraId="70E370CA" w14:textId="77777777" w:rsidR="007B3714" w:rsidRPr="002706EA" w:rsidRDefault="007B3714" w:rsidP="001D0FF6">
      <w:pPr>
        <w:numPr>
          <w:ilvl w:val="0"/>
          <w:numId w:val="1"/>
        </w:numPr>
        <w:spacing w:before="100" w:beforeAutospacing="1" w:after="100" w:afterAutospacing="1" w:line="240" w:lineRule="auto"/>
        <w:ind w:left="96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A defendant is presumed indigent if, at the time of requesting appointed counsel, the income of the defendant does not exceed 125% of the Federal Poverty Guidelines as revised annually by the US Department of Health and Human Services.</w:t>
      </w:r>
    </w:p>
    <w:p w14:paraId="606AF2D0" w14:textId="77777777" w:rsidR="007B3714" w:rsidRPr="001566FC" w:rsidRDefault="007B3714" w:rsidP="001D0FF6">
      <w:pPr>
        <w:numPr>
          <w:ilvl w:val="0"/>
          <w:numId w:val="1"/>
        </w:numPr>
        <w:spacing w:before="100" w:beforeAutospacing="1" w:after="100" w:afterAutospacing="1" w:line="240" w:lineRule="auto"/>
        <w:ind w:left="96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lastRenderedPageBreak/>
        <w:t>A defendant who does not meet the financial standard set above is not presumed to be indigent. The Pre-Trial Services Office also may refer a defendant who is presumed not to be indigent to a court for further screening.</w:t>
      </w:r>
    </w:p>
    <w:p w14:paraId="01F1F21A" w14:textId="77777777" w:rsidR="007B3714" w:rsidRPr="002706EA" w:rsidRDefault="00E32095"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2"/>
          <w:sz w:val="24"/>
          <w:szCs w:val="24"/>
        </w:rPr>
        <w:t>g.         </w:t>
      </w:r>
      <w:r w:rsidR="007B3714" w:rsidRPr="002706EA">
        <w:rPr>
          <w:rFonts w:ascii="Times New Roman" w:eastAsia="Times New Roman" w:hAnsi="Times New Roman" w:cs="Times New Roman"/>
          <w:color w:val="000000"/>
          <w:spacing w:val="-2"/>
          <w:sz w:val="24"/>
          <w:szCs w:val="24"/>
        </w:rPr>
        <w:t>A defendant who is determined to be indigent is presumed to remain </w:t>
      </w:r>
      <w:r w:rsidR="007B3714" w:rsidRPr="002706EA">
        <w:rPr>
          <w:rFonts w:ascii="Times New Roman" w:eastAsia="Times New Roman" w:hAnsi="Times New Roman" w:cs="Times New Roman"/>
          <w:color w:val="000000"/>
          <w:spacing w:val="-1"/>
          <w:sz w:val="24"/>
          <w:szCs w:val="24"/>
        </w:rPr>
        <w:t>indigent for the remainder of the proceedings in the case unless a material </w:t>
      </w:r>
      <w:r w:rsidR="007B3714" w:rsidRPr="002706EA">
        <w:rPr>
          <w:rFonts w:ascii="Times New Roman" w:eastAsia="Times New Roman" w:hAnsi="Times New Roman" w:cs="Times New Roman"/>
          <w:color w:val="000000"/>
          <w:sz w:val="24"/>
          <w:szCs w:val="24"/>
        </w:rPr>
        <w:t>change in the defendant's financial circumstances occurs. If there is a material change in financial circ</w:t>
      </w:r>
      <w:r w:rsidR="00847C04">
        <w:rPr>
          <w:rFonts w:ascii="Times New Roman" w:eastAsia="Times New Roman" w:hAnsi="Times New Roman" w:cs="Times New Roman"/>
          <w:color w:val="000000"/>
          <w:sz w:val="24"/>
          <w:szCs w:val="24"/>
        </w:rPr>
        <w:t xml:space="preserve">umstances after a determination </w:t>
      </w:r>
      <w:r w:rsidR="007B3714" w:rsidRPr="002706EA">
        <w:rPr>
          <w:rFonts w:ascii="Times New Roman" w:eastAsia="Times New Roman" w:hAnsi="Times New Roman" w:cs="Times New Roman"/>
          <w:color w:val="000000"/>
          <w:sz w:val="24"/>
          <w:szCs w:val="24"/>
        </w:rPr>
        <w:t xml:space="preserve">of </w:t>
      </w:r>
      <w:proofErr w:type="spellStart"/>
      <w:r w:rsidR="007B3714" w:rsidRPr="002706EA">
        <w:rPr>
          <w:rFonts w:ascii="Times New Roman" w:eastAsia="Times New Roman" w:hAnsi="Times New Roman" w:cs="Times New Roman"/>
          <w:color w:val="000000"/>
          <w:sz w:val="24"/>
          <w:szCs w:val="24"/>
        </w:rPr>
        <w:t>indigency</w:t>
      </w:r>
      <w:proofErr w:type="spellEnd"/>
      <w:r w:rsidR="007B3714" w:rsidRPr="002706EA">
        <w:rPr>
          <w:rFonts w:ascii="Times New Roman" w:eastAsia="Times New Roman" w:hAnsi="Times New Roman" w:cs="Times New Roman"/>
          <w:color w:val="000000"/>
          <w:sz w:val="24"/>
          <w:szCs w:val="24"/>
        </w:rPr>
        <w:t xml:space="preserve"> or non-</w:t>
      </w:r>
      <w:proofErr w:type="spellStart"/>
      <w:r w:rsidR="007B3714" w:rsidRPr="002706EA">
        <w:rPr>
          <w:rFonts w:ascii="Times New Roman" w:eastAsia="Times New Roman" w:hAnsi="Times New Roman" w:cs="Times New Roman"/>
          <w:color w:val="000000"/>
          <w:sz w:val="24"/>
          <w:szCs w:val="24"/>
        </w:rPr>
        <w:t>indigency</w:t>
      </w:r>
      <w:proofErr w:type="spellEnd"/>
      <w:r w:rsidR="007B3714" w:rsidRPr="002706EA">
        <w:rPr>
          <w:rFonts w:ascii="Times New Roman" w:eastAsia="Times New Roman" w:hAnsi="Times New Roman" w:cs="Times New Roman"/>
          <w:color w:val="000000"/>
          <w:sz w:val="24"/>
          <w:szCs w:val="24"/>
        </w:rPr>
        <w:t xml:space="preserve"> is made, the defendant, the defendant's </w:t>
      </w:r>
      <w:r w:rsidR="007B3714" w:rsidRPr="002706EA">
        <w:rPr>
          <w:rFonts w:ascii="Times New Roman" w:eastAsia="Times New Roman" w:hAnsi="Times New Roman" w:cs="Times New Roman"/>
          <w:color w:val="000000"/>
          <w:spacing w:val="-1"/>
          <w:sz w:val="24"/>
          <w:szCs w:val="24"/>
        </w:rPr>
        <w:t>counsel, or the attorney representing the state may move for </w:t>
      </w:r>
      <w:r w:rsidR="007B3714" w:rsidRPr="002706EA">
        <w:rPr>
          <w:rFonts w:ascii="Times New Roman" w:eastAsia="Times New Roman" w:hAnsi="Times New Roman" w:cs="Times New Roman"/>
          <w:color w:val="000000"/>
          <w:sz w:val="24"/>
          <w:szCs w:val="24"/>
        </w:rPr>
        <w:t>reconsideration of the determination.</w:t>
      </w:r>
    </w:p>
    <w:p w14:paraId="39E18F6F" w14:textId="77777777" w:rsidR="007B3714" w:rsidRPr="002706EA" w:rsidRDefault="00E32095"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2"/>
          <w:sz w:val="24"/>
          <w:szCs w:val="24"/>
        </w:rPr>
        <w:t>h.          </w:t>
      </w:r>
      <w:r w:rsidR="007B3714" w:rsidRPr="002706EA">
        <w:rPr>
          <w:rFonts w:ascii="Times New Roman" w:eastAsia="Times New Roman" w:hAnsi="Times New Roman" w:cs="Times New Roman"/>
          <w:color w:val="000000"/>
          <w:spacing w:val="-2"/>
          <w:sz w:val="24"/>
          <w:szCs w:val="24"/>
        </w:rPr>
        <w:t>A written or oral statement elicited from the defendant during this process </w:t>
      </w:r>
      <w:r w:rsidR="007B3714" w:rsidRPr="002706EA">
        <w:rPr>
          <w:rFonts w:ascii="Times New Roman" w:eastAsia="Times New Roman" w:hAnsi="Times New Roman" w:cs="Times New Roman"/>
          <w:color w:val="000000"/>
          <w:spacing w:val="-1"/>
          <w:sz w:val="24"/>
          <w:szCs w:val="24"/>
        </w:rPr>
        <w:t xml:space="preserve">or evidence derived from the financial data provided may not be used for any purpose, except to determine the defendant's </w:t>
      </w:r>
      <w:proofErr w:type="spellStart"/>
      <w:r w:rsidR="007B3714" w:rsidRPr="002706EA">
        <w:rPr>
          <w:rFonts w:ascii="Times New Roman" w:eastAsia="Times New Roman" w:hAnsi="Times New Roman" w:cs="Times New Roman"/>
          <w:color w:val="000000"/>
          <w:spacing w:val="-1"/>
          <w:sz w:val="24"/>
          <w:szCs w:val="24"/>
        </w:rPr>
        <w:t>indigency</w:t>
      </w:r>
      <w:proofErr w:type="spellEnd"/>
      <w:r w:rsidR="007B3714" w:rsidRPr="002706EA">
        <w:rPr>
          <w:rFonts w:ascii="Times New Roman" w:eastAsia="Times New Roman" w:hAnsi="Times New Roman" w:cs="Times New Roman"/>
          <w:color w:val="000000"/>
          <w:spacing w:val="-1"/>
          <w:sz w:val="24"/>
          <w:szCs w:val="24"/>
        </w:rPr>
        <w:t xml:space="preserve"> or to impeach </w:t>
      </w:r>
      <w:r w:rsidR="007B3714" w:rsidRPr="002706EA">
        <w:rPr>
          <w:rFonts w:ascii="Times New Roman" w:eastAsia="Times New Roman" w:hAnsi="Times New Roman" w:cs="Times New Roman"/>
          <w:color w:val="000000"/>
          <w:sz w:val="24"/>
          <w:szCs w:val="24"/>
        </w:rPr>
        <w:t>the direct testimony of the defendant.</w:t>
      </w:r>
    </w:p>
    <w:p w14:paraId="1D4873D0" w14:textId="77777777" w:rsidR="007B3714" w:rsidRPr="002706EA" w:rsidRDefault="007B3714" w:rsidP="001D0FF6">
      <w:pPr>
        <w:spacing w:after="120" w:line="240" w:lineRule="auto"/>
        <w:ind w:left="720" w:hanging="720"/>
        <w:jc w:val="both"/>
        <w:rPr>
          <w:rFonts w:ascii="Times New Roman" w:eastAsia="Times New Roman" w:hAnsi="Times New Roman" w:cs="Times New Roman"/>
          <w:color w:val="000000"/>
          <w:sz w:val="24"/>
          <w:szCs w:val="24"/>
        </w:rPr>
      </w:pPr>
      <w:proofErr w:type="spellStart"/>
      <w:r w:rsidRPr="002706EA">
        <w:rPr>
          <w:rFonts w:ascii="Times New Roman" w:eastAsia="Times New Roman" w:hAnsi="Times New Roman" w:cs="Times New Roman"/>
          <w:color w:val="000000"/>
          <w:sz w:val="24"/>
          <w:szCs w:val="24"/>
        </w:rPr>
        <w:t>i</w:t>
      </w:r>
      <w:proofErr w:type="spellEnd"/>
      <w:r w:rsidRPr="002706EA">
        <w:rPr>
          <w:rFonts w:ascii="Times New Roman" w:eastAsia="Times New Roman" w:hAnsi="Times New Roman" w:cs="Times New Roman"/>
          <w:color w:val="000000"/>
          <w:sz w:val="24"/>
          <w:szCs w:val="24"/>
        </w:rPr>
        <w:t>.        </w:t>
      </w:r>
      <w:r w:rsidR="00707D5F">
        <w:rPr>
          <w:rFonts w:ascii="Times New Roman" w:eastAsia="Times New Roman" w:hAnsi="Times New Roman" w:cs="Times New Roman"/>
          <w:color w:val="000000"/>
          <w:sz w:val="24"/>
          <w:szCs w:val="24"/>
        </w:rPr>
        <w:t xml:space="preserve">  </w:t>
      </w:r>
      <w:r w:rsidRPr="002706EA">
        <w:rPr>
          <w:rFonts w:ascii="Times New Roman" w:eastAsia="Times New Roman" w:hAnsi="Times New Roman" w:cs="Times New Roman"/>
          <w:color w:val="000000"/>
          <w:sz w:val="24"/>
          <w:szCs w:val="24"/>
        </w:rPr>
        <w:t>A defendant may request a court-appointed attorney at any time, and the court judge who presides over the defendant’s case has the discretion to appoint any attorney to that defendant, according to the method of assignment outlined in the Attorney Selection Process section of the plan.</w:t>
      </w:r>
    </w:p>
    <w:p w14:paraId="7F8FBEE9" w14:textId="77777777" w:rsidR="003C228B" w:rsidRPr="002706EA" w:rsidRDefault="003C228B" w:rsidP="002706EA">
      <w:pPr>
        <w:spacing w:after="105" w:line="240" w:lineRule="auto"/>
        <w:rPr>
          <w:rFonts w:ascii="Times New Roman" w:eastAsia="Times New Roman" w:hAnsi="Times New Roman" w:cs="Times New Roman"/>
          <w:b/>
          <w:bCs/>
          <w:color w:val="000000"/>
          <w:sz w:val="24"/>
          <w:szCs w:val="24"/>
        </w:rPr>
      </w:pPr>
    </w:p>
    <w:p w14:paraId="489BF45E" w14:textId="77777777" w:rsidR="007B3714" w:rsidRPr="002706EA" w:rsidRDefault="007B3714" w:rsidP="0095208D">
      <w:pPr>
        <w:spacing w:after="105" w:line="240" w:lineRule="auto"/>
        <w:jc w:val="center"/>
        <w:rPr>
          <w:rFonts w:ascii="Times New Roman" w:eastAsia="Times New Roman" w:hAnsi="Times New Roman" w:cs="Times New Roman"/>
          <w:b/>
          <w:bCs/>
          <w:color w:val="000000"/>
          <w:sz w:val="24"/>
          <w:szCs w:val="24"/>
        </w:rPr>
      </w:pPr>
      <w:r w:rsidRPr="002706EA">
        <w:rPr>
          <w:rFonts w:ascii="Times New Roman" w:eastAsia="Times New Roman" w:hAnsi="Times New Roman" w:cs="Times New Roman"/>
          <w:b/>
          <w:bCs/>
          <w:color w:val="000000"/>
          <w:sz w:val="24"/>
          <w:szCs w:val="24"/>
        </w:rPr>
        <w:t>Minimum Attorney Qualifications</w:t>
      </w:r>
    </w:p>
    <w:p w14:paraId="21FAA094" w14:textId="77777777" w:rsidR="007B3714" w:rsidRPr="002706EA" w:rsidRDefault="007B3714" w:rsidP="0095208D">
      <w:pPr>
        <w:spacing w:after="0" w:line="240" w:lineRule="auto"/>
        <w:jc w:val="center"/>
        <w:rPr>
          <w:rFonts w:ascii="Times New Roman" w:eastAsia="Times New Roman" w:hAnsi="Times New Roman" w:cs="Times New Roman"/>
          <w:i/>
          <w:iCs/>
          <w:color w:val="000000"/>
          <w:sz w:val="24"/>
          <w:szCs w:val="24"/>
        </w:rPr>
      </w:pPr>
      <w:r w:rsidRPr="002706EA">
        <w:rPr>
          <w:rFonts w:ascii="Times New Roman" w:eastAsia="Times New Roman" w:hAnsi="Times New Roman" w:cs="Times New Roman"/>
          <w:i/>
          <w:iCs/>
          <w:color w:val="000000"/>
          <w:sz w:val="24"/>
          <w:szCs w:val="24"/>
        </w:rPr>
        <w:t>11/5/2015</w:t>
      </w:r>
    </w:p>
    <w:p w14:paraId="26EF0CDB" w14:textId="77777777" w:rsidR="007B3714" w:rsidRPr="00B53796" w:rsidRDefault="007B3714" w:rsidP="0095208D">
      <w:pPr>
        <w:spacing w:after="120" w:line="240" w:lineRule="auto"/>
        <w:rPr>
          <w:rFonts w:ascii="Times New Roman" w:eastAsia="Times New Roman" w:hAnsi="Times New Roman" w:cs="Times New Roman"/>
          <w:b/>
          <w:color w:val="000000"/>
          <w:sz w:val="24"/>
          <w:szCs w:val="24"/>
        </w:rPr>
      </w:pPr>
      <w:r w:rsidRPr="00B53796">
        <w:rPr>
          <w:rFonts w:ascii="Times New Roman" w:eastAsia="Times New Roman" w:hAnsi="Times New Roman" w:cs="Times New Roman"/>
          <w:b/>
          <w:color w:val="000000"/>
          <w:sz w:val="24"/>
          <w:szCs w:val="24"/>
        </w:rPr>
        <w:t>3. Minimum Attorney Qualifications</w:t>
      </w:r>
    </w:p>
    <w:p w14:paraId="3BCD0526" w14:textId="77777777" w:rsidR="007B3714" w:rsidRPr="002706EA" w:rsidRDefault="007B3714"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a.</w:t>
      </w:r>
      <w:r w:rsidRPr="002706EA">
        <w:rPr>
          <w:rFonts w:ascii="Times New Roman" w:eastAsia="Times New Roman" w:hAnsi="Times New Roman" w:cs="Times New Roman"/>
          <w:color w:val="000000"/>
          <w:spacing w:val="-1"/>
          <w:sz w:val="24"/>
          <w:szCs w:val="24"/>
        </w:rPr>
        <w:t xml:space="preserve">        </w:t>
      </w:r>
      <w:r w:rsidR="001566FC">
        <w:rPr>
          <w:rFonts w:ascii="Times New Roman" w:eastAsia="Times New Roman" w:hAnsi="Times New Roman" w:cs="Times New Roman"/>
          <w:color w:val="000000"/>
          <w:spacing w:val="-1"/>
          <w:sz w:val="24"/>
          <w:szCs w:val="24"/>
        </w:rPr>
        <w:t xml:space="preserve"> </w:t>
      </w:r>
      <w:r w:rsidRPr="002706EA">
        <w:rPr>
          <w:rFonts w:ascii="Times New Roman" w:eastAsia="Times New Roman" w:hAnsi="Times New Roman" w:cs="Times New Roman"/>
          <w:color w:val="000000"/>
          <w:spacing w:val="-1"/>
          <w:sz w:val="24"/>
          <w:szCs w:val="24"/>
        </w:rPr>
        <w:t>Attorneys shall</w:t>
      </w:r>
      <w:r w:rsidRPr="002706EA">
        <w:rPr>
          <w:rFonts w:ascii="Times New Roman" w:eastAsia="Times New Roman" w:hAnsi="Times New Roman" w:cs="Times New Roman"/>
          <w:color w:val="000000"/>
          <w:sz w:val="24"/>
          <w:szCs w:val="24"/>
        </w:rPr>
        <w:t> </w:t>
      </w:r>
      <w:r w:rsidRPr="002706EA">
        <w:rPr>
          <w:rFonts w:ascii="Times New Roman" w:eastAsia="Times New Roman" w:hAnsi="Times New Roman" w:cs="Times New Roman"/>
          <w:color w:val="000000"/>
          <w:spacing w:val="-1"/>
          <w:sz w:val="24"/>
          <w:szCs w:val="24"/>
        </w:rPr>
        <w:t>be</w:t>
      </w:r>
      <w:r w:rsidRPr="002706EA">
        <w:rPr>
          <w:rFonts w:ascii="Times New Roman" w:eastAsia="Times New Roman" w:hAnsi="Times New Roman" w:cs="Times New Roman"/>
          <w:i/>
          <w:iCs/>
          <w:color w:val="000000"/>
          <w:spacing w:val="-1"/>
          <w:sz w:val="24"/>
          <w:szCs w:val="24"/>
        </w:rPr>
        <w:t> </w:t>
      </w:r>
      <w:r w:rsidRPr="002706EA">
        <w:rPr>
          <w:rFonts w:ascii="Times New Roman" w:eastAsia="Times New Roman" w:hAnsi="Times New Roman" w:cs="Times New Roman"/>
          <w:color w:val="000000"/>
          <w:spacing w:val="-1"/>
          <w:sz w:val="24"/>
          <w:szCs w:val="24"/>
        </w:rPr>
        <w:t>appointed to represent indigent defendants from public appointment lists using a system of rotation </w:t>
      </w:r>
      <w:r w:rsidRPr="002706EA">
        <w:rPr>
          <w:rFonts w:ascii="Times New Roman" w:eastAsia="Times New Roman" w:hAnsi="Times New Roman" w:cs="Times New Roman"/>
          <w:i/>
          <w:iCs/>
          <w:color w:val="000000"/>
          <w:spacing w:val="-1"/>
          <w:sz w:val="24"/>
          <w:szCs w:val="24"/>
        </w:rPr>
        <w:t>as </w:t>
      </w:r>
      <w:r w:rsidRPr="002706EA">
        <w:rPr>
          <w:rFonts w:ascii="Times New Roman" w:eastAsia="Times New Roman" w:hAnsi="Times New Roman" w:cs="Times New Roman"/>
          <w:color w:val="000000"/>
          <w:spacing w:val="-1"/>
          <w:sz w:val="24"/>
          <w:szCs w:val="24"/>
        </w:rPr>
        <w:t>described later in this </w:t>
      </w:r>
      <w:r w:rsidRPr="002706EA">
        <w:rPr>
          <w:rFonts w:ascii="Times New Roman" w:eastAsia="Times New Roman" w:hAnsi="Times New Roman" w:cs="Times New Roman"/>
          <w:color w:val="000000"/>
          <w:sz w:val="24"/>
          <w:szCs w:val="24"/>
        </w:rPr>
        <w:t>subsection.</w:t>
      </w:r>
    </w:p>
    <w:p w14:paraId="434B699B" w14:textId="77777777" w:rsidR="007B3714" w:rsidRPr="002706EA" w:rsidRDefault="007B3714"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 xml:space="preserve">b.       </w:t>
      </w:r>
      <w:r w:rsidR="001566FC">
        <w:rPr>
          <w:rFonts w:ascii="Times New Roman" w:eastAsia="Times New Roman" w:hAnsi="Times New Roman" w:cs="Times New Roman"/>
          <w:color w:val="000000"/>
          <w:sz w:val="24"/>
          <w:szCs w:val="24"/>
        </w:rPr>
        <w:t xml:space="preserve">  </w:t>
      </w:r>
      <w:r w:rsidRPr="002706EA">
        <w:rPr>
          <w:rFonts w:ascii="Times New Roman" w:eastAsia="Times New Roman" w:hAnsi="Times New Roman" w:cs="Times New Roman"/>
          <w:color w:val="000000"/>
          <w:sz w:val="24"/>
          <w:szCs w:val="24"/>
        </w:rPr>
        <w:t>The judges hereby establish the following public appointment lists from which counsel for indigent defendants shall be appointed:</w:t>
      </w:r>
    </w:p>
    <w:p w14:paraId="3F1F413E" w14:textId="77777777" w:rsidR="007B3714" w:rsidRPr="002706EA" w:rsidRDefault="007B3714" w:rsidP="002706EA">
      <w:pPr>
        <w:spacing w:after="120" w:line="240" w:lineRule="auto"/>
        <w:ind w:left="720"/>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1.      A Misdemeanor list;</w:t>
      </w:r>
    </w:p>
    <w:p w14:paraId="2D16AA83" w14:textId="77777777" w:rsidR="007B3714" w:rsidRPr="002706EA" w:rsidRDefault="007B3714" w:rsidP="002706EA">
      <w:pPr>
        <w:spacing w:after="120" w:line="240" w:lineRule="auto"/>
        <w:ind w:left="720"/>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2.      A State Jail Felony list;</w:t>
      </w:r>
    </w:p>
    <w:p w14:paraId="599825E6" w14:textId="77777777" w:rsidR="007B3714" w:rsidRPr="002706EA" w:rsidRDefault="007B3714" w:rsidP="002706EA">
      <w:pPr>
        <w:spacing w:after="120" w:line="240" w:lineRule="auto"/>
        <w:ind w:left="720"/>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3.      A Second and Third Degree Felony list;</w:t>
      </w:r>
    </w:p>
    <w:p w14:paraId="3CF2DF3E" w14:textId="77777777" w:rsidR="007B3714" w:rsidRPr="002706EA" w:rsidRDefault="007B3714" w:rsidP="002706EA">
      <w:pPr>
        <w:spacing w:after="120" w:line="240" w:lineRule="auto"/>
        <w:ind w:left="720"/>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4.      A First Degree and 3(g) Felony list;</w:t>
      </w:r>
    </w:p>
    <w:p w14:paraId="4C6B1C93" w14:textId="77777777" w:rsidR="007B3714" w:rsidRPr="002706EA" w:rsidRDefault="007B3714" w:rsidP="002706EA">
      <w:pPr>
        <w:spacing w:after="120" w:line="240" w:lineRule="auto"/>
        <w:ind w:left="720"/>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5.      An Appellate list for State Jail and Third Degree Felonies;</w:t>
      </w:r>
    </w:p>
    <w:p w14:paraId="4433FF14" w14:textId="77777777" w:rsidR="007B3714" w:rsidRPr="002706EA" w:rsidRDefault="007B3714" w:rsidP="002706EA">
      <w:pPr>
        <w:spacing w:after="120" w:line="240" w:lineRule="auto"/>
        <w:ind w:left="720"/>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6</w:t>
      </w:r>
      <w:r w:rsidRPr="002706EA">
        <w:rPr>
          <w:rFonts w:ascii="Times New Roman" w:eastAsia="Times New Roman" w:hAnsi="Times New Roman" w:cs="Times New Roman"/>
          <w:b/>
          <w:bCs/>
          <w:color w:val="000000"/>
          <w:sz w:val="24"/>
          <w:szCs w:val="24"/>
        </w:rPr>
        <w:t>.      </w:t>
      </w:r>
      <w:r w:rsidRPr="002706EA">
        <w:rPr>
          <w:rFonts w:ascii="Times New Roman" w:eastAsia="Times New Roman" w:hAnsi="Times New Roman" w:cs="Times New Roman"/>
          <w:color w:val="000000"/>
          <w:sz w:val="24"/>
          <w:szCs w:val="24"/>
        </w:rPr>
        <w:t>An Appellate list for First, Second and 3(g) Felonies.</w:t>
      </w:r>
    </w:p>
    <w:p w14:paraId="19CD8DA4" w14:textId="77777777" w:rsidR="007B3714" w:rsidRPr="002706EA" w:rsidRDefault="007B3714"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c.</w:t>
      </w:r>
      <w:r w:rsidRPr="002706EA">
        <w:rPr>
          <w:rFonts w:ascii="Times New Roman" w:eastAsia="Times New Roman" w:hAnsi="Times New Roman" w:cs="Times New Roman"/>
          <w:color w:val="000000"/>
          <w:spacing w:val="-2"/>
          <w:sz w:val="24"/>
          <w:szCs w:val="24"/>
        </w:rPr>
        <w:t>         Appointment of counsel to represent a defendant in a motion to revoke</w:t>
      </w:r>
      <w:r w:rsidRPr="002706EA">
        <w:rPr>
          <w:rFonts w:ascii="Times New Roman" w:eastAsia="Times New Roman" w:hAnsi="Times New Roman" w:cs="Times New Roman"/>
          <w:color w:val="000000"/>
          <w:sz w:val="24"/>
          <w:szCs w:val="24"/>
        </w:rPr>
        <w:t> </w:t>
      </w:r>
      <w:r w:rsidRPr="002706EA">
        <w:rPr>
          <w:rFonts w:ascii="Times New Roman" w:eastAsia="Times New Roman" w:hAnsi="Times New Roman" w:cs="Times New Roman"/>
          <w:color w:val="000000"/>
          <w:spacing w:val="-1"/>
          <w:sz w:val="24"/>
          <w:szCs w:val="24"/>
        </w:rPr>
        <w:t>probation proceeding or a motion to adjudicate guilt proceeding shall be </w:t>
      </w:r>
      <w:r w:rsidRPr="002706EA">
        <w:rPr>
          <w:rFonts w:ascii="Times New Roman" w:eastAsia="Times New Roman" w:hAnsi="Times New Roman" w:cs="Times New Roman"/>
          <w:color w:val="000000"/>
          <w:sz w:val="24"/>
          <w:szCs w:val="24"/>
        </w:rPr>
        <w:t>from the list appropriate for the underlying offense.</w:t>
      </w:r>
    </w:p>
    <w:p w14:paraId="7DBF8B37" w14:textId="699529DC" w:rsidR="007B3714" w:rsidRPr="002706EA" w:rsidRDefault="007B3714"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d.       </w:t>
      </w:r>
      <w:r w:rsidR="00700C52">
        <w:rPr>
          <w:rFonts w:ascii="Times New Roman" w:eastAsia="Times New Roman" w:hAnsi="Times New Roman" w:cs="Times New Roman"/>
          <w:color w:val="000000"/>
          <w:sz w:val="24"/>
          <w:szCs w:val="24"/>
        </w:rPr>
        <w:t xml:space="preserve"> A</w:t>
      </w:r>
      <w:r w:rsidRPr="002706EA">
        <w:rPr>
          <w:rFonts w:ascii="Times New Roman" w:eastAsia="Times New Roman" w:hAnsi="Times New Roman" w:cs="Times New Roman"/>
          <w:color w:val="000000"/>
          <w:sz w:val="24"/>
          <w:szCs w:val="24"/>
        </w:rPr>
        <w:t>ttorn</w:t>
      </w:r>
      <w:r w:rsidR="001566FC">
        <w:rPr>
          <w:rFonts w:ascii="Times New Roman" w:eastAsia="Times New Roman" w:hAnsi="Times New Roman" w:cs="Times New Roman"/>
          <w:color w:val="000000"/>
          <w:sz w:val="24"/>
          <w:szCs w:val="24"/>
        </w:rPr>
        <w:t xml:space="preserve">eys may apply to be included on one </w:t>
      </w:r>
      <w:r w:rsidRPr="002706EA">
        <w:rPr>
          <w:rFonts w:ascii="Times New Roman" w:eastAsia="Times New Roman" w:hAnsi="Times New Roman" w:cs="Times New Roman"/>
          <w:color w:val="000000"/>
          <w:sz w:val="24"/>
          <w:szCs w:val="24"/>
        </w:rPr>
        <w:t>or more of the public appointment lists. (See Attachment Six). Attorneys do not need to re-apply for lists they </w:t>
      </w:r>
      <w:r w:rsidRPr="002706EA">
        <w:rPr>
          <w:rFonts w:ascii="Times New Roman" w:eastAsia="Times New Roman" w:hAnsi="Times New Roman" w:cs="Times New Roman"/>
          <w:i/>
          <w:iCs/>
          <w:color w:val="000000"/>
          <w:sz w:val="24"/>
          <w:szCs w:val="24"/>
        </w:rPr>
        <w:t>are </w:t>
      </w:r>
      <w:r w:rsidRPr="002706EA">
        <w:rPr>
          <w:rFonts w:ascii="Times New Roman" w:eastAsia="Times New Roman" w:hAnsi="Times New Roman" w:cs="Times New Roman"/>
          <w:color w:val="000000"/>
          <w:sz w:val="24"/>
          <w:szCs w:val="24"/>
        </w:rPr>
        <w:t>already on, but may apply for additional lists if they have met the qualifications. All attorneys already on one or </w:t>
      </w:r>
      <w:r w:rsidRPr="002706EA">
        <w:rPr>
          <w:rFonts w:ascii="Times New Roman" w:eastAsia="Times New Roman" w:hAnsi="Times New Roman" w:cs="Times New Roman"/>
          <w:color w:val="000000"/>
          <w:spacing w:val="-1"/>
          <w:sz w:val="24"/>
          <w:szCs w:val="24"/>
        </w:rPr>
        <w:t>more appointment lists also need to certify each January that they have </w:t>
      </w:r>
      <w:r w:rsidRPr="002706EA">
        <w:rPr>
          <w:rFonts w:ascii="Times New Roman" w:eastAsia="Times New Roman" w:hAnsi="Times New Roman" w:cs="Times New Roman"/>
          <w:color w:val="000000"/>
          <w:sz w:val="24"/>
          <w:szCs w:val="24"/>
        </w:rPr>
        <w:t>completed at least six hours of CLE in criminal law in the previous year, even if they are not applying for additional lists. (</w:t>
      </w:r>
      <w:r w:rsidR="00B71FD6">
        <w:rPr>
          <w:rFonts w:ascii="Times New Roman" w:eastAsia="Times New Roman" w:hAnsi="Times New Roman" w:cs="Times New Roman"/>
          <w:color w:val="000000"/>
          <w:sz w:val="24"/>
          <w:szCs w:val="24"/>
        </w:rPr>
        <w:t>See Attachment Six</w:t>
      </w:r>
      <w:r w:rsidR="00700C52">
        <w:rPr>
          <w:rFonts w:ascii="Times New Roman" w:eastAsia="Times New Roman" w:hAnsi="Times New Roman" w:cs="Times New Roman"/>
          <w:color w:val="000000"/>
          <w:sz w:val="24"/>
          <w:szCs w:val="24"/>
        </w:rPr>
        <w:t>)</w:t>
      </w:r>
    </w:p>
    <w:p w14:paraId="384CB77D" w14:textId="77777777" w:rsidR="007B3714" w:rsidRPr="002706EA" w:rsidRDefault="007B3714" w:rsidP="001D0FF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lastRenderedPageBreak/>
        <w:t>e.        </w:t>
      </w:r>
      <w:r w:rsidR="0095208D">
        <w:rPr>
          <w:rFonts w:ascii="Times New Roman" w:eastAsia="Times New Roman" w:hAnsi="Times New Roman" w:cs="Times New Roman"/>
          <w:color w:val="000000"/>
          <w:sz w:val="24"/>
          <w:szCs w:val="24"/>
        </w:rPr>
        <w:t xml:space="preserve"> </w:t>
      </w:r>
      <w:r w:rsidRPr="002706EA">
        <w:rPr>
          <w:rFonts w:ascii="Times New Roman" w:eastAsia="Times New Roman" w:hAnsi="Times New Roman" w:cs="Times New Roman"/>
          <w:color w:val="000000"/>
          <w:spacing w:val="-1"/>
          <w:sz w:val="24"/>
          <w:szCs w:val="24"/>
        </w:rPr>
        <w:t>To be eligible for placement on each public appointment list, attorneys </w:t>
      </w:r>
      <w:r w:rsidRPr="002706EA">
        <w:rPr>
          <w:rFonts w:ascii="Times New Roman" w:eastAsia="Times New Roman" w:hAnsi="Times New Roman" w:cs="Times New Roman"/>
          <w:color w:val="000000"/>
          <w:sz w:val="24"/>
          <w:szCs w:val="24"/>
        </w:rPr>
        <w:t>must meet the following minimum qualification:</w:t>
      </w:r>
    </w:p>
    <w:p w14:paraId="72280FA6" w14:textId="77777777" w:rsidR="002706EA" w:rsidRPr="002706EA" w:rsidRDefault="007B3714" w:rsidP="001D0FF6">
      <w:pPr>
        <w:spacing w:after="120" w:line="240" w:lineRule="auto"/>
        <w:ind w:left="144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1.         To qualify for misdemeanor appointments, including appeals, an </w:t>
      </w:r>
      <w:r w:rsidRPr="002706EA">
        <w:rPr>
          <w:rFonts w:ascii="Times New Roman" w:eastAsia="Times New Roman" w:hAnsi="Times New Roman" w:cs="Times New Roman"/>
          <w:color w:val="000000"/>
          <w:spacing w:val="-1"/>
          <w:sz w:val="24"/>
          <w:szCs w:val="24"/>
        </w:rPr>
        <w:t>attorney must have completed six hours of CLE in criminal law or</w:t>
      </w:r>
      <w:r w:rsidRPr="002706EA">
        <w:rPr>
          <w:rFonts w:ascii="Times New Roman" w:eastAsia="Times New Roman" w:hAnsi="Times New Roman" w:cs="Times New Roman"/>
          <w:color w:val="000000"/>
          <w:sz w:val="24"/>
          <w:szCs w:val="24"/>
        </w:rPr>
        <w:t>   procedure in the past year, including carryover from the previous </w:t>
      </w:r>
      <w:r w:rsidRPr="002706EA">
        <w:rPr>
          <w:rFonts w:ascii="Times New Roman" w:eastAsia="Times New Roman" w:hAnsi="Times New Roman" w:cs="Times New Roman"/>
          <w:color w:val="000000"/>
          <w:spacing w:val="2"/>
          <w:sz w:val="24"/>
          <w:szCs w:val="24"/>
        </w:rPr>
        <w:t>year only. Also a State Bar approved Legislative Update Seminar </w:t>
      </w:r>
      <w:r w:rsidRPr="002706EA">
        <w:rPr>
          <w:rFonts w:ascii="Times New Roman" w:eastAsia="Times New Roman" w:hAnsi="Times New Roman" w:cs="Times New Roman"/>
          <w:color w:val="000000"/>
          <w:sz w:val="24"/>
          <w:szCs w:val="24"/>
        </w:rPr>
        <w:t>in Criminal Law must be attended in any year the Legislative meets.</w:t>
      </w:r>
    </w:p>
    <w:p w14:paraId="05ED39F6" w14:textId="77777777" w:rsidR="007B3714" w:rsidRPr="002706EA" w:rsidRDefault="007B3714" w:rsidP="001D0FF6">
      <w:pPr>
        <w:spacing w:after="120" w:line="240" w:lineRule="auto"/>
        <w:ind w:left="144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2.         To qualify for any felony appointment, including appeals, an </w:t>
      </w:r>
      <w:r w:rsidRPr="002706EA">
        <w:rPr>
          <w:rFonts w:ascii="Times New Roman" w:eastAsia="Times New Roman" w:hAnsi="Times New Roman" w:cs="Times New Roman"/>
          <w:color w:val="000000"/>
          <w:spacing w:val="-1"/>
          <w:sz w:val="24"/>
          <w:szCs w:val="24"/>
        </w:rPr>
        <w:t>attorney must have completed six hours of CLE in criminal law or procedure in the past year, including carryover from the previous </w:t>
      </w:r>
      <w:r w:rsidRPr="002706EA">
        <w:rPr>
          <w:rFonts w:ascii="Times New Roman" w:eastAsia="Times New Roman" w:hAnsi="Times New Roman" w:cs="Times New Roman"/>
          <w:color w:val="000000"/>
          <w:sz w:val="24"/>
          <w:szCs w:val="24"/>
        </w:rPr>
        <w:t>year only. Also, a State Bar approved Legislative Update Seminar on Criminal Law must be attended in any year the Legislature meets.</w:t>
      </w:r>
    </w:p>
    <w:p w14:paraId="78D54025" w14:textId="77777777" w:rsidR="007B3714" w:rsidRPr="002706EA" w:rsidRDefault="007B3714" w:rsidP="001D0FF6">
      <w:pPr>
        <w:spacing w:after="120" w:line="240" w:lineRule="auto"/>
        <w:ind w:left="144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3.         </w:t>
      </w:r>
      <w:r w:rsidRPr="002706EA">
        <w:rPr>
          <w:rFonts w:ascii="Times New Roman" w:eastAsia="Times New Roman" w:hAnsi="Times New Roman" w:cs="Times New Roman"/>
          <w:color w:val="000000"/>
          <w:spacing w:val="-1"/>
          <w:sz w:val="24"/>
          <w:szCs w:val="24"/>
        </w:rPr>
        <w:t>To qualify for the State Jail Felony list, an attorney must meet the </w:t>
      </w:r>
      <w:r w:rsidRPr="002706EA">
        <w:rPr>
          <w:rFonts w:ascii="Times New Roman" w:eastAsia="Times New Roman" w:hAnsi="Times New Roman" w:cs="Times New Roman"/>
          <w:color w:val="000000"/>
          <w:sz w:val="24"/>
          <w:szCs w:val="24"/>
        </w:rPr>
        <w:t>general felony qualifications, have at least one year prior experience in criminal litigation and prior experience as lead or co-counsel in at least three criminal jury trials.</w:t>
      </w:r>
    </w:p>
    <w:p w14:paraId="280ACAF9" w14:textId="77777777" w:rsidR="007B3714" w:rsidRPr="002706EA" w:rsidRDefault="007B3714" w:rsidP="001D0FF6">
      <w:pPr>
        <w:spacing w:after="120" w:line="240" w:lineRule="auto"/>
        <w:ind w:left="144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4.</w:t>
      </w:r>
      <w:r w:rsidR="002706EA">
        <w:rPr>
          <w:rFonts w:ascii="Times New Roman" w:eastAsia="Times New Roman" w:hAnsi="Times New Roman" w:cs="Times New Roman"/>
          <w:color w:val="000000"/>
          <w:sz w:val="24"/>
          <w:szCs w:val="24"/>
        </w:rPr>
        <w:t>         </w:t>
      </w:r>
      <w:r w:rsidRPr="002706EA">
        <w:rPr>
          <w:rFonts w:ascii="Times New Roman" w:eastAsia="Times New Roman" w:hAnsi="Times New Roman" w:cs="Times New Roman"/>
          <w:color w:val="000000"/>
          <w:sz w:val="24"/>
          <w:szCs w:val="24"/>
        </w:rPr>
        <w:t> </w:t>
      </w:r>
      <w:r w:rsidRPr="002706EA">
        <w:rPr>
          <w:rFonts w:ascii="Times New Roman" w:eastAsia="Times New Roman" w:hAnsi="Times New Roman" w:cs="Times New Roman"/>
          <w:color w:val="000000"/>
          <w:spacing w:val="-1"/>
          <w:sz w:val="24"/>
          <w:szCs w:val="24"/>
        </w:rPr>
        <w:t>To qualify for the Second and Third Degree Felony list, an </w:t>
      </w:r>
      <w:r w:rsidRPr="002706EA">
        <w:rPr>
          <w:rFonts w:ascii="Times New Roman" w:eastAsia="Times New Roman" w:hAnsi="Times New Roman" w:cs="Times New Roman"/>
          <w:color w:val="000000"/>
          <w:sz w:val="24"/>
          <w:szCs w:val="24"/>
        </w:rPr>
        <w:t>attorney must meet the general felony qualifications, have at least two years prior experience in criminal litigation and prior experience as lead or co-counsel in two or more felony jury trials.</w:t>
      </w:r>
    </w:p>
    <w:p w14:paraId="41196BED" w14:textId="77777777" w:rsidR="007B3714" w:rsidRPr="002706EA" w:rsidRDefault="007B3714" w:rsidP="001D0FF6">
      <w:pPr>
        <w:spacing w:after="120" w:line="240" w:lineRule="auto"/>
        <w:ind w:left="144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5.          To qualify for the First Degree and 3(g) Felony list, an attorney must either be board certified in criminal law, OR</w:t>
      </w:r>
    </w:p>
    <w:p w14:paraId="074E4927" w14:textId="77777777" w:rsidR="007B3714" w:rsidRPr="002706EA" w:rsidRDefault="007B3714" w:rsidP="001D0FF6">
      <w:pPr>
        <w:spacing w:after="120" w:line="240" w:lineRule="auto"/>
        <w:ind w:left="1800" w:hanging="360"/>
        <w:jc w:val="both"/>
        <w:rPr>
          <w:rFonts w:ascii="Times New Roman" w:eastAsia="Times New Roman" w:hAnsi="Times New Roman" w:cs="Times New Roman"/>
          <w:color w:val="000000"/>
          <w:sz w:val="24"/>
          <w:szCs w:val="24"/>
        </w:rPr>
      </w:pPr>
      <w:proofErr w:type="gramStart"/>
      <w:r w:rsidRPr="002706EA">
        <w:rPr>
          <w:rFonts w:ascii="Times New Roman" w:eastAsia="Times New Roman" w:hAnsi="Times New Roman" w:cs="Times New Roman"/>
          <w:color w:val="000000"/>
          <w:sz w:val="24"/>
          <w:szCs w:val="24"/>
        </w:rPr>
        <w:t>a</w:t>
      </w:r>
      <w:proofErr w:type="gramEnd"/>
      <w:r w:rsidRPr="002706EA">
        <w:rPr>
          <w:rFonts w:ascii="Times New Roman" w:eastAsia="Times New Roman" w:hAnsi="Times New Roman" w:cs="Times New Roman"/>
          <w:color w:val="000000"/>
          <w:sz w:val="24"/>
          <w:szCs w:val="24"/>
        </w:rPr>
        <w:t>.       meet the general felony qualifications;</w:t>
      </w:r>
    </w:p>
    <w:p w14:paraId="61591FC7" w14:textId="77777777" w:rsidR="007B3714" w:rsidRPr="002706EA" w:rsidRDefault="007B3714" w:rsidP="002706EA">
      <w:pPr>
        <w:spacing w:after="120" w:line="240" w:lineRule="auto"/>
        <w:ind w:left="1800" w:hanging="360"/>
        <w:rPr>
          <w:rFonts w:ascii="Times New Roman" w:eastAsia="Times New Roman" w:hAnsi="Times New Roman" w:cs="Times New Roman"/>
          <w:color w:val="000000"/>
          <w:sz w:val="24"/>
          <w:szCs w:val="24"/>
        </w:rPr>
      </w:pPr>
      <w:proofErr w:type="gramStart"/>
      <w:r w:rsidRPr="002706EA">
        <w:rPr>
          <w:rFonts w:ascii="Times New Roman" w:eastAsia="Times New Roman" w:hAnsi="Times New Roman" w:cs="Times New Roman"/>
          <w:color w:val="000000"/>
          <w:sz w:val="24"/>
          <w:szCs w:val="24"/>
        </w:rPr>
        <w:t>b</w:t>
      </w:r>
      <w:proofErr w:type="gramEnd"/>
      <w:r w:rsidRPr="002706EA">
        <w:rPr>
          <w:rFonts w:ascii="Times New Roman" w:eastAsia="Times New Roman" w:hAnsi="Times New Roman" w:cs="Times New Roman"/>
          <w:color w:val="000000"/>
          <w:sz w:val="24"/>
          <w:szCs w:val="24"/>
        </w:rPr>
        <w:t>.       have at least four years' prior experience in criminal litigation;</w:t>
      </w:r>
    </w:p>
    <w:p w14:paraId="3325017E" w14:textId="77777777" w:rsidR="00866EFA" w:rsidRDefault="007B3714" w:rsidP="001D0FF6">
      <w:pPr>
        <w:spacing w:after="120" w:line="240" w:lineRule="auto"/>
        <w:ind w:left="720" w:firstLine="720"/>
        <w:jc w:val="both"/>
        <w:rPr>
          <w:rFonts w:ascii="Times New Roman" w:eastAsia="Times New Roman" w:hAnsi="Times New Roman" w:cs="Times New Roman"/>
          <w:color w:val="000000"/>
          <w:sz w:val="24"/>
          <w:szCs w:val="24"/>
        </w:rPr>
      </w:pPr>
      <w:proofErr w:type="gramStart"/>
      <w:r w:rsidRPr="002706EA">
        <w:rPr>
          <w:rFonts w:ascii="Times New Roman" w:eastAsia="Times New Roman" w:hAnsi="Times New Roman" w:cs="Times New Roman"/>
          <w:color w:val="000000"/>
          <w:sz w:val="24"/>
          <w:szCs w:val="24"/>
        </w:rPr>
        <w:t>c</w:t>
      </w:r>
      <w:proofErr w:type="gramEnd"/>
      <w:r w:rsidRPr="002706EA">
        <w:rPr>
          <w:rFonts w:ascii="Times New Roman" w:eastAsia="Times New Roman" w:hAnsi="Times New Roman" w:cs="Times New Roman"/>
          <w:color w:val="000000"/>
          <w:sz w:val="24"/>
          <w:szCs w:val="24"/>
        </w:rPr>
        <w:t>.    </w:t>
      </w:r>
      <w:r w:rsidR="0095208D">
        <w:rPr>
          <w:rFonts w:ascii="Times New Roman" w:eastAsia="Times New Roman" w:hAnsi="Times New Roman" w:cs="Times New Roman"/>
          <w:color w:val="000000"/>
          <w:sz w:val="24"/>
          <w:szCs w:val="24"/>
        </w:rPr>
        <w:t xml:space="preserve">  </w:t>
      </w:r>
      <w:r w:rsidR="00866EFA">
        <w:rPr>
          <w:rFonts w:ascii="Times New Roman" w:eastAsia="Times New Roman" w:hAnsi="Times New Roman" w:cs="Times New Roman"/>
          <w:color w:val="000000"/>
          <w:sz w:val="24"/>
          <w:szCs w:val="24"/>
        </w:rPr>
        <w:t xml:space="preserve"> </w:t>
      </w:r>
      <w:r w:rsidRPr="002706EA">
        <w:rPr>
          <w:rFonts w:ascii="Times New Roman" w:eastAsia="Times New Roman" w:hAnsi="Times New Roman" w:cs="Times New Roman"/>
          <w:color w:val="000000"/>
          <w:sz w:val="24"/>
          <w:szCs w:val="24"/>
        </w:rPr>
        <w:t xml:space="preserve">have prior experience as counsel in four felony jury trials in the last </w:t>
      </w:r>
      <w:r w:rsidR="00866EFA">
        <w:rPr>
          <w:rFonts w:ascii="Times New Roman" w:eastAsia="Times New Roman" w:hAnsi="Times New Roman" w:cs="Times New Roman"/>
          <w:color w:val="000000"/>
          <w:sz w:val="24"/>
          <w:szCs w:val="24"/>
        </w:rPr>
        <w:t xml:space="preserve">                                                </w:t>
      </w:r>
    </w:p>
    <w:p w14:paraId="2DB6FD57" w14:textId="77777777" w:rsidR="007B3714" w:rsidRPr="002706EA" w:rsidRDefault="00866EFA" w:rsidP="001D0FF6">
      <w:pPr>
        <w:spacing w:after="120" w:line="240" w:lineRule="auto"/>
        <w:ind w:left="144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7B3714" w:rsidRPr="002706EA">
        <w:rPr>
          <w:rFonts w:ascii="Times New Roman" w:eastAsia="Times New Roman" w:hAnsi="Times New Roman" w:cs="Times New Roman"/>
          <w:color w:val="000000"/>
          <w:sz w:val="24"/>
          <w:szCs w:val="24"/>
        </w:rPr>
        <w:t>five</w:t>
      </w:r>
      <w:proofErr w:type="gramEnd"/>
      <w:r w:rsidR="007B3714" w:rsidRPr="002706EA">
        <w:rPr>
          <w:rFonts w:ascii="Times New Roman" w:eastAsia="Times New Roman" w:hAnsi="Times New Roman" w:cs="Times New Roman"/>
          <w:color w:val="000000"/>
          <w:sz w:val="24"/>
          <w:szCs w:val="24"/>
        </w:rPr>
        <w:t xml:space="preserve"> years, </w:t>
      </w:r>
      <w:r>
        <w:rPr>
          <w:rFonts w:ascii="Times New Roman" w:eastAsia="Times New Roman" w:hAnsi="Times New Roman" w:cs="Times New Roman"/>
          <w:color w:val="000000"/>
          <w:sz w:val="24"/>
          <w:szCs w:val="24"/>
        </w:rPr>
        <w:t xml:space="preserve">having </w:t>
      </w:r>
      <w:r w:rsidR="007B3714" w:rsidRPr="002706EA">
        <w:rPr>
          <w:rFonts w:ascii="Times New Roman" w:eastAsia="Times New Roman" w:hAnsi="Times New Roman" w:cs="Times New Roman"/>
          <w:color w:val="000000"/>
          <w:sz w:val="24"/>
          <w:szCs w:val="24"/>
        </w:rPr>
        <w:t>served as lead counsel in at least two of those trials; and</w:t>
      </w:r>
    </w:p>
    <w:p w14:paraId="6021BFC8" w14:textId="77777777" w:rsidR="007B3714" w:rsidRPr="002706EA" w:rsidRDefault="00651699" w:rsidP="001D0FF6">
      <w:pPr>
        <w:spacing w:after="120" w:line="240" w:lineRule="auto"/>
        <w:ind w:left="2160" w:hanging="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w:t>
      </w:r>
      <w:proofErr w:type="gramEnd"/>
      <w:r w:rsidR="007B3714" w:rsidRPr="002706EA">
        <w:rPr>
          <w:rFonts w:ascii="Times New Roman" w:eastAsia="Times New Roman" w:hAnsi="Times New Roman" w:cs="Times New Roman"/>
          <w:color w:val="000000"/>
          <w:sz w:val="24"/>
          <w:szCs w:val="24"/>
        </w:rPr>
        <w:t>.</w:t>
      </w:r>
      <w:r w:rsidR="00866EFA">
        <w:rPr>
          <w:rFonts w:ascii="Times New Roman" w:eastAsia="Times New Roman" w:hAnsi="Times New Roman" w:cs="Times New Roman"/>
          <w:color w:val="000000"/>
          <w:sz w:val="24"/>
          <w:szCs w:val="24"/>
        </w:rPr>
        <w:t xml:space="preserve"> </w:t>
      </w:r>
      <w:r w:rsidR="00707D5F">
        <w:rPr>
          <w:rFonts w:ascii="Times New Roman" w:eastAsia="Times New Roman" w:hAnsi="Times New Roman" w:cs="Times New Roman"/>
          <w:color w:val="000000"/>
          <w:sz w:val="24"/>
          <w:szCs w:val="24"/>
        </w:rPr>
        <w:t xml:space="preserve">     </w:t>
      </w:r>
      <w:r w:rsidR="007B3714" w:rsidRPr="002706EA">
        <w:rPr>
          <w:rFonts w:ascii="Times New Roman" w:eastAsia="Times New Roman" w:hAnsi="Times New Roman" w:cs="Times New Roman"/>
          <w:color w:val="000000"/>
          <w:spacing w:val="-1"/>
          <w:sz w:val="24"/>
          <w:szCs w:val="24"/>
        </w:rPr>
        <w:t>have completed ten hours of CLE in criminal law or procedure </w:t>
      </w:r>
      <w:r w:rsidR="007B3714" w:rsidRPr="002706EA">
        <w:rPr>
          <w:rFonts w:ascii="Times New Roman" w:eastAsia="Times New Roman" w:hAnsi="Times New Roman" w:cs="Times New Roman"/>
          <w:i/>
          <w:iCs/>
          <w:color w:val="000000"/>
          <w:sz w:val="24"/>
          <w:szCs w:val="24"/>
        </w:rPr>
        <w:t>in </w:t>
      </w:r>
      <w:r w:rsidR="007B3714" w:rsidRPr="002706EA">
        <w:rPr>
          <w:rFonts w:ascii="Times New Roman" w:eastAsia="Times New Roman" w:hAnsi="Times New Roman" w:cs="Times New Roman"/>
          <w:color w:val="000000"/>
          <w:sz w:val="24"/>
          <w:szCs w:val="24"/>
        </w:rPr>
        <w:t xml:space="preserve">the last </w:t>
      </w:r>
      <w:r w:rsidR="00866EFA">
        <w:rPr>
          <w:rFonts w:ascii="Times New Roman" w:eastAsia="Times New Roman" w:hAnsi="Times New Roman" w:cs="Times New Roman"/>
          <w:color w:val="000000"/>
          <w:sz w:val="24"/>
          <w:szCs w:val="24"/>
        </w:rPr>
        <w:t xml:space="preserve">  </w:t>
      </w:r>
      <w:r w:rsidR="001D0FF6">
        <w:rPr>
          <w:rFonts w:ascii="Times New Roman" w:eastAsia="Times New Roman" w:hAnsi="Times New Roman" w:cs="Times New Roman"/>
          <w:color w:val="000000"/>
          <w:sz w:val="24"/>
          <w:szCs w:val="24"/>
        </w:rPr>
        <w:t xml:space="preserve"> </w:t>
      </w:r>
      <w:r w:rsidR="001B6A29">
        <w:rPr>
          <w:rFonts w:ascii="Times New Roman" w:eastAsia="Times New Roman" w:hAnsi="Times New Roman" w:cs="Times New Roman"/>
          <w:color w:val="000000"/>
          <w:sz w:val="24"/>
          <w:szCs w:val="24"/>
        </w:rPr>
        <w:t>c</w:t>
      </w:r>
      <w:r w:rsidR="001D0FF6">
        <w:rPr>
          <w:rFonts w:ascii="Times New Roman" w:eastAsia="Times New Roman" w:hAnsi="Times New Roman" w:cs="Times New Roman"/>
          <w:color w:val="000000"/>
          <w:sz w:val="24"/>
          <w:szCs w:val="24"/>
        </w:rPr>
        <w:t xml:space="preserve">alendar year. </w:t>
      </w:r>
      <w:r w:rsidR="001B6A29" w:rsidRPr="001B6A29">
        <w:rPr>
          <w:rFonts w:ascii="Times New Roman" w:eastAsia="Times New Roman" w:hAnsi="Times New Roman" w:cs="Times New Roman"/>
          <w:color w:val="000000"/>
          <w:sz w:val="24"/>
          <w:szCs w:val="24"/>
        </w:rPr>
        <w:t xml:space="preserve">Suggested courses are: The Criminal Law Institute, </w:t>
      </w:r>
      <w:r w:rsidR="001B6A29">
        <w:rPr>
          <w:rFonts w:ascii="Times New Roman" w:eastAsia="Times New Roman" w:hAnsi="Times New Roman" w:cs="Times New Roman"/>
          <w:color w:val="000000"/>
          <w:sz w:val="24"/>
          <w:szCs w:val="24"/>
        </w:rPr>
        <w:t xml:space="preserve">                                               </w:t>
      </w:r>
      <w:r w:rsidR="001B6A29" w:rsidRPr="001B6A29">
        <w:rPr>
          <w:rFonts w:ascii="Times New Roman" w:eastAsia="Times New Roman" w:hAnsi="Times New Roman" w:cs="Times New Roman"/>
          <w:color w:val="000000"/>
          <w:sz w:val="24"/>
          <w:szCs w:val="24"/>
        </w:rPr>
        <w:t xml:space="preserve">Advanced Criminal Law Course, </w:t>
      </w:r>
      <w:r w:rsidR="00847C04" w:rsidRPr="001B6A29">
        <w:rPr>
          <w:rFonts w:ascii="Times New Roman" w:eastAsia="Times New Roman" w:hAnsi="Times New Roman" w:cs="Times New Roman"/>
          <w:color w:val="000000"/>
          <w:sz w:val="24"/>
          <w:szCs w:val="24"/>
        </w:rPr>
        <w:t>and The</w:t>
      </w:r>
      <w:r w:rsidR="001B6A29" w:rsidRPr="001B6A29">
        <w:rPr>
          <w:rFonts w:ascii="Times New Roman" w:eastAsia="Times New Roman" w:hAnsi="Times New Roman" w:cs="Times New Roman"/>
          <w:color w:val="000000"/>
          <w:sz w:val="24"/>
          <w:szCs w:val="24"/>
        </w:rPr>
        <w:t xml:space="preserve"> Short Course. Other courses authorized by the State Bar of Texas in criminal law or procedure are acceptable.</w:t>
      </w:r>
      <w:r w:rsidR="00866E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07D5F">
        <w:rPr>
          <w:rFonts w:ascii="Times New Roman" w:eastAsia="Times New Roman" w:hAnsi="Times New Roman" w:cs="Times New Roman"/>
          <w:color w:val="000000"/>
          <w:sz w:val="24"/>
          <w:szCs w:val="24"/>
        </w:rPr>
        <w:t xml:space="preserve">                                                                                                                           </w:t>
      </w:r>
      <w:r w:rsidR="00524E91">
        <w:rPr>
          <w:rFonts w:ascii="Times New Roman" w:eastAsia="Times New Roman" w:hAnsi="Times New Roman" w:cs="Times New Roman"/>
          <w:color w:val="000000"/>
          <w:sz w:val="24"/>
          <w:szCs w:val="24"/>
        </w:rPr>
        <w:t xml:space="preserve">                 </w:t>
      </w:r>
    </w:p>
    <w:p w14:paraId="09C738F2" w14:textId="77777777" w:rsidR="007B3714" w:rsidRPr="002706EA" w:rsidRDefault="007B3714" w:rsidP="001D0FF6">
      <w:pPr>
        <w:spacing w:after="120" w:line="240" w:lineRule="auto"/>
        <w:ind w:left="144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6.          To qualify for the Appellate list for State Jail and Third Degree Felonies, an attorney must meet the general felony qualifications, have at least two years' prior experience in criminal litigation </w:t>
      </w:r>
      <w:r w:rsidRPr="002706EA">
        <w:rPr>
          <w:rFonts w:ascii="Times New Roman" w:eastAsia="Times New Roman" w:hAnsi="Times New Roman" w:cs="Times New Roman"/>
          <w:color w:val="000000"/>
          <w:spacing w:val="-1"/>
          <w:sz w:val="24"/>
          <w:szCs w:val="24"/>
        </w:rPr>
        <w:t>and/or appellate litigation, and have filed at least one brief in a </w:t>
      </w:r>
      <w:r w:rsidRPr="002706EA">
        <w:rPr>
          <w:rFonts w:ascii="Times New Roman" w:eastAsia="Times New Roman" w:hAnsi="Times New Roman" w:cs="Times New Roman"/>
          <w:color w:val="000000"/>
          <w:sz w:val="24"/>
          <w:szCs w:val="24"/>
        </w:rPr>
        <w:t>criminal or juvenile case.</w:t>
      </w:r>
    </w:p>
    <w:p w14:paraId="3AE054DC" w14:textId="77777777" w:rsidR="007B3714" w:rsidRPr="002706EA" w:rsidRDefault="007B3714" w:rsidP="001D0FF6">
      <w:pPr>
        <w:spacing w:after="120" w:line="240" w:lineRule="auto"/>
        <w:ind w:left="144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7.         To qualify for the Appellate list for First, Second, and 3(g) Felonies, an attorney must meet the general felony qualifications, have at least three years' prior experience in criminal litigation and/or appellate litigation, and have filed at least two briefs in a criminal or juvenile case.</w:t>
      </w:r>
    </w:p>
    <w:p w14:paraId="4B24578F" w14:textId="77777777" w:rsidR="007B3714" w:rsidRPr="00707D5F" w:rsidRDefault="007B3714" w:rsidP="001D0FF6">
      <w:pPr>
        <w:ind w:left="720" w:hanging="720"/>
        <w:jc w:val="both"/>
        <w:rPr>
          <w:rFonts w:ascii="Times New Roman" w:hAnsi="Times New Roman" w:cs="Times New Roman"/>
          <w:sz w:val="24"/>
          <w:szCs w:val="24"/>
        </w:rPr>
      </w:pPr>
      <w:r w:rsidRPr="002706EA">
        <w:rPr>
          <w:rFonts w:ascii="Times New Roman" w:eastAsia="Times New Roman" w:hAnsi="Times New Roman" w:cs="Times New Roman"/>
          <w:color w:val="000000"/>
          <w:spacing w:val="-1"/>
          <w:sz w:val="24"/>
          <w:szCs w:val="24"/>
        </w:rPr>
        <w:t>f.          </w:t>
      </w:r>
      <w:r w:rsidR="0095208D" w:rsidRPr="0095208D">
        <w:rPr>
          <w:rFonts w:ascii="Times New Roman" w:hAnsi="Times New Roman" w:cs="Times New Roman"/>
          <w:sz w:val="24"/>
          <w:szCs w:val="24"/>
        </w:rPr>
        <w:t xml:space="preserve">In addition to the above qualification requirements, in order to be placed on one </w:t>
      </w:r>
      <w:r w:rsidR="0095208D">
        <w:rPr>
          <w:rFonts w:ascii="Times New Roman" w:hAnsi="Times New Roman" w:cs="Times New Roman"/>
          <w:sz w:val="24"/>
          <w:szCs w:val="24"/>
        </w:rPr>
        <w:t xml:space="preserve">  or more of</w:t>
      </w:r>
      <w:r w:rsidR="0095208D" w:rsidRPr="0095208D">
        <w:rPr>
          <w:rFonts w:ascii="Times New Roman" w:hAnsi="Times New Roman" w:cs="Times New Roman"/>
          <w:sz w:val="24"/>
          <w:szCs w:val="24"/>
        </w:rPr>
        <w:t xml:space="preserve"> the appointment lists, a majority of the district court judges must vote to approve the attorney's placement on each such list.</w:t>
      </w:r>
    </w:p>
    <w:p w14:paraId="4AC3C75B" w14:textId="58EE8804" w:rsidR="007B3714" w:rsidRPr="002706EA" w:rsidRDefault="00700C52" w:rsidP="001D0FF6">
      <w:pP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w:t>
      </w:r>
      <w:r w:rsidR="007B3714" w:rsidRPr="002706EA">
        <w:rPr>
          <w:rFonts w:ascii="Times New Roman" w:eastAsia="Times New Roman" w:hAnsi="Times New Roman" w:cs="Times New Roman"/>
          <w:color w:val="000000"/>
          <w:sz w:val="24"/>
          <w:szCs w:val="24"/>
        </w:rPr>
        <w:t>.       </w:t>
      </w:r>
      <w:r w:rsidR="00FA4F73">
        <w:rPr>
          <w:rFonts w:ascii="Times New Roman" w:eastAsia="Times New Roman" w:hAnsi="Times New Roman" w:cs="Times New Roman"/>
          <w:color w:val="000000"/>
          <w:sz w:val="24"/>
          <w:szCs w:val="24"/>
        </w:rPr>
        <w:t xml:space="preserve">  </w:t>
      </w:r>
      <w:r w:rsidR="007B3714" w:rsidRPr="002706EA">
        <w:rPr>
          <w:rFonts w:ascii="Times New Roman" w:eastAsia="Times New Roman" w:hAnsi="Times New Roman" w:cs="Times New Roman"/>
          <w:color w:val="000000"/>
          <w:sz w:val="24"/>
          <w:szCs w:val="24"/>
        </w:rPr>
        <w:t>An attorney shall submit by October 15th each year a statement that describes the percentage of the attorney's practice time that was dedicated to work based on appointments accepted in this county for adult criminal cases and juvenile delinquency cases for the prior 12 months that begin on October 1 and ends on September 30.</w:t>
      </w:r>
      <w:r w:rsidR="001D0FF6">
        <w:rPr>
          <w:rFonts w:ascii="Times New Roman" w:eastAsia="Times New Roman" w:hAnsi="Times New Roman" w:cs="Times New Roman"/>
          <w:color w:val="000000"/>
          <w:sz w:val="24"/>
          <w:szCs w:val="24"/>
        </w:rPr>
        <w:t xml:space="preserve"> </w:t>
      </w:r>
      <w:r w:rsidR="007B3714" w:rsidRPr="002706EA">
        <w:rPr>
          <w:rFonts w:ascii="Times New Roman" w:eastAsia="Times New Roman" w:hAnsi="Times New Roman" w:cs="Times New Roman"/>
          <w:color w:val="000000"/>
          <w:sz w:val="24"/>
          <w:szCs w:val="24"/>
        </w:rPr>
        <w:t>The report must be submitted through the Texas Indigent Defense Commission’s online portal.</w:t>
      </w:r>
    </w:p>
    <w:p w14:paraId="53C3C546" w14:textId="77777777" w:rsidR="007B3714" w:rsidRDefault="007B3714" w:rsidP="001D0FF6">
      <w:pPr>
        <w:pStyle w:val="NoSpacing"/>
        <w:jc w:val="both"/>
      </w:pPr>
      <w:r w:rsidRPr="002706EA">
        <w:t>An attorney shall be immediately removed from the appointment wheel and from any case to </w:t>
      </w:r>
      <w:r w:rsidR="002706EA">
        <w:t xml:space="preserve">    </w:t>
      </w:r>
      <w:r w:rsidRPr="002706EA">
        <w:t>which the attorney has been appointed for any of the following:</w:t>
      </w:r>
    </w:p>
    <w:p w14:paraId="1873F8C1" w14:textId="77777777" w:rsidR="002706EA" w:rsidRPr="002706EA" w:rsidRDefault="002706EA" w:rsidP="001D0FF6">
      <w:pPr>
        <w:pStyle w:val="NoSpacing"/>
        <w:jc w:val="both"/>
      </w:pPr>
    </w:p>
    <w:p w14:paraId="341AD44A" w14:textId="77777777" w:rsidR="003C228B" w:rsidRPr="002706EA" w:rsidRDefault="003C228B" w:rsidP="001D0FF6">
      <w:pPr>
        <w:spacing w:after="0" w:line="299" w:lineRule="atLeast"/>
        <w:ind w:left="720" w:hanging="720"/>
        <w:jc w:val="both"/>
        <w:rPr>
          <w:rFonts w:ascii="Times New Roman" w:eastAsia="Times New Roman" w:hAnsi="Times New Roman" w:cs="Times New Roman"/>
          <w:color w:val="313131"/>
          <w:spacing w:val="-7"/>
          <w:sz w:val="24"/>
          <w:szCs w:val="24"/>
        </w:rPr>
      </w:pPr>
      <w:r w:rsidRPr="002706EA">
        <w:rPr>
          <w:rFonts w:ascii="Times New Roman" w:eastAsia="Times New Roman" w:hAnsi="Times New Roman" w:cs="Times New Roman"/>
          <w:color w:val="313131"/>
          <w:sz w:val="24"/>
          <w:szCs w:val="24"/>
        </w:rPr>
        <w:t xml:space="preserve">1.        </w:t>
      </w:r>
      <w:proofErr w:type="gramStart"/>
      <w:r w:rsidR="007B3714" w:rsidRPr="002706EA">
        <w:rPr>
          <w:rFonts w:ascii="Times New Roman" w:eastAsia="Times New Roman" w:hAnsi="Times New Roman" w:cs="Times New Roman"/>
          <w:color w:val="313131"/>
          <w:sz w:val="24"/>
          <w:szCs w:val="24"/>
        </w:rPr>
        <w:t>the</w:t>
      </w:r>
      <w:r w:rsidR="00C82FD5">
        <w:rPr>
          <w:rFonts w:ascii="Times New Roman" w:eastAsia="Times New Roman" w:hAnsi="Times New Roman" w:cs="Times New Roman"/>
          <w:color w:val="313131"/>
          <w:sz w:val="24"/>
          <w:szCs w:val="24"/>
        </w:rPr>
        <w:t xml:space="preserve"> </w:t>
      </w:r>
      <w:r w:rsidR="007B3714" w:rsidRPr="002706EA">
        <w:rPr>
          <w:rFonts w:ascii="Times New Roman" w:eastAsia="Times New Roman" w:hAnsi="Times New Roman" w:cs="Times New Roman"/>
          <w:color w:val="313131"/>
          <w:spacing w:val="-41"/>
          <w:sz w:val="24"/>
          <w:szCs w:val="24"/>
        </w:rPr>
        <w:t> </w:t>
      </w:r>
      <w:r w:rsidR="007B3714" w:rsidRPr="002706EA">
        <w:rPr>
          <w:rFonts w:ascii="Times New Roman" w:eastAsia="Times New Roman" w:hAnsi="Times New Roman" w:cs="Times New Roman"/>
          <w:color w:val="313131"/>
          <w:sz w:val="24"/>
          <w:szCs w:val="24"/>
        </w:rPr>
        <w:t>attorney</w:t>
      </w:r>
      <w:proofErr w:type="gramEnd"/>
      <w:r w:rsidR="007B3714" w:rsidRPr="002706EA">
        <w:rPr>
          <w:rFonts w:ascii="Times New Roman" w:eastAsia="Times New Roman" w:hAnsi="Times New Roman" w:cs="Times New Roman"/>
          <w:color w:val="313131"/>
          <w:spacing w:val="-41"/>
          <w:sz w:val="24"/>
          <w:szCs w:val="24"/>
        </w:rPr>
        <w:t> </w:t>
      </w:r>
      <w:r w:rsidR="007B3714" w:rsidRPr="002706EA">
        <w:rPr>
          <w:rFonts w:ascii="Times New Roman" w:eastAsia="Times New Roman" w:hAnsi="Times New Roman" w:cs="Times New Roman"/>
          <w:color w:val="313131"/>
          <w:sz w:val="24"/>
          <w:szCs w:val="24"/>
        </w:rPr>
        <w:t>is</w:t>
      </w:r>
      <w:r w:rsidR="007B3714" w:rsidRPr="002706EA">
        <w:rPr>
          <w:rFonts w:ascii="Times New Roman" w:eastAsia="Times New Roman" w:hAnsi="Times New Roman" w:cs="Times New Roman"/>
          <w:color w:val="313131"/>
          <w:spacing w:val="-47"/>
          <w:sz w:val="24"/>
          <w:szCs w:val="24"/>
        </w:rPr>
        <w:t> </w:t>
      </w:r>
      <w:r w:rsidR="007B3714" w:rsidRPr="002706EA">
        <w:rPr>
          <w:rFonts w:ascii="Times New Roman" w:eastAsia="Times New Roman" w:hAnsi="Times New Roman" w:cs="Times New Roman"/>
          <w:color w:val="313131"/>
          <w:spacing w:val="-22"/>
          <w:sz w:val="24"/>
          <w:szCs w:val="24"/>
        </w:rPr>
        <w:t>c</w:t>
      </w:r>
      <w:r w:rsidR="007B3714" w:rsidRPr="002706EA">
        <w:rPr>
          <w:rFonts w:ascii="Times New Roman" w:eastAsia="Times New Roman" w:hAnsi="Times New Roman" w:cs="Times New Roman"/>
          <w:color w:val="313131"/>
          <w:sz w:val="24"/>
          <w:szCs w:val="24"/>
        </w:rPr>
        <w:t>onvicted</w:t>
      </w:r>
      <w:r w:rsidR="007B3714" w:rsidRPr="002706EA">
        <w:rPr>
          <w:rFonts w:ascii="Times New Roman" w:eastAsia="Times New Roman" w:hAnsi="Times New Roman" w:cs="Times New Roman"/>
          <w:color w:val="313131"/>
          <w:spacing w:val="-37"/>
          <w:sz w:val="24"/>
          <w:szCs w:val="24"/>
        </w:rPr>
        <w:t> </w:t>
      </w:r>
      <w:r w:rsidR="007B3714" w:rsidRPr="002706EA">
        <w:rPr>
          <w:rFonts w:ascii="Times New Roman" w:eastAsia="Times New Roman" w:hAnsi="Times New Roman" w:cs="Times New Roman"/>
          <w:color w:val="313131"/>
          <w:sz w:val="24"/>
          <w:szCs w:val="24"/>
        </w:rPr>
        <w:t>or</w:t>
      </w:r>
      <w:r w:rsidR="007B3714" w:rsidRPr="002706EA">
        <w:rPr>
          <w:rFonts w:ascii="Times New Roman" w:eastAsia="Times New Roman" w:hAnsi="Times New Roman" w:cs="Times New Roman"/>
          <w:color w:val="313131"/>
          <w:spacing w:val="-48"/>
          <w:sz w:val="24"/>
          <w:szCs w:val="24"/>
        </w:rPr>
        <w:t> </w:t>
      </w:r>
      <w:r w:rsidR="007B3714" w:rsidRPr="002706EA">
        <w:rPr>
          <w:rFonts w:ascii="Times New Roman" w:eastAsia="Times New Roman" w:hAnsi="Times New Roman" w:cs="Times New Roman"/>
          <w:color w:val="313131"/>
          <w:sz w:val="24"/>
          <w:szCs w:val="24"/>
        </w:rPr>
        <w:t>receives</w:t>
      </w:r>
      <w:r w:rsidR="007B3714" w:rsidRPr="002706EA">
        <w:rPr>
          <w:rFonts w:ascii="Times New Roman" w:eastAsia="Times New Roman" w:hAnsi="Times New Roman" w:cs="Times New Roman"/>
          <w:color w:val="313131"/>
          <w:spacing w:val="-38"/>
          <w:sz w:val="24"/>
          <w:szCs w:val="24"/>
        </w:rPr>
        <w:t> </w:t>
      </w:r>
      <w:r w:rsidR="007B3714" w:rsidRPr="002706EA">
        <w:rPr>
          <w:rFonts w:ascii="Times New Roman" w:eastAsia="Times New Roman" w:hAnsi="Times New Roman" w:cs="Times New Roman"/>
          <w:color w:val="313131"/>
          <w:sz w:val="24"/>
          <w:szCs w:val="24"/>
        </w:rPr>
        <w:t>deferred</w:t>
      </w:r>
      <w:r w:rsidR="007B3714" w:rsidRPr="002706EA">
        <w:rPr>
          <w:rFonts w:ascii="Times New Roman" w:eastAsia="Times New Roman" w:hAnsi="Times New Roman" w:cs="Times New Roman"/>
          <w:color w:val="313131"/>
          <w:spacing w:val="-41"/>
          <w:sz w:val="24"/>
          <w:szCs w:val="24"/>
        </w:rPr>
        <w:t> </w:t>
      </w:r>
      <w:r w:rsidR="007B3714" w:rsidRPr="002706EA">
        <w:rPr>
          <w:rFonts w:ascii="Times New Roman" w:eastAsia="Times New Roman" w:hAnsi="Times New Roman" w:cs="Times New Roman"/>
          <w:color w:val="313131"/>
          <w:sz w:val="24"/>
          <w:szCs w:val="24"/>
        </w:rPr>
        <w:t>adjudication</w:t>
      </w:r>
      <w:r w:rsidR="007B3714" w:rsidRPr="002706EA">
        <w:rPr>
          <w:rFonts w:ascii="Times New Roman" w:eastAsia="Times New Roman" w:hAnsi="Times New Roman" w:cs="Times New Roman"/>
          <w:color w:val="313131"/>
          <w:spacing w:val="-34"/>
          <w:sz w:val="24"/>
          <w:szCs w:val="24"/>
        </w:rPr>
        <w:t> </w:t>
      </w:r>
      <w:r w:rsidR="007B3714" w:rsidRPr="002706EA">
        <w:rPr>
          <w:rFonts w:ascii="Times New Roman" w:eastAsia="Times New Roman" w:hAnsi="Times New Roman" w:cs="Times New Roman"/>
          <w:color w:val="313131"/>
          <w:sz w:val="24"/>
          <w:szCs w:val="24"/>
        </w:rPr>
        <w:t>for </w:t>
      </w:r>
      <w:r w:rsidR="007B3714" w:rsidRPr="002706EA">
        <w:rPr>
          <w:rFonts w:ascii="Times New Roman" w:eastAsia="Times New Roman" w:hAnsi="Times New Roman" w:cs="Times New Roman"/>
          <w:color w:val="313131"/>
          <w:spacing w:val="-46"/>
          <w:sz w:val="24"/>
          <w:szCs w:val="24"/>
        </w:rPr>
        <w:t> </w:t>
      </w:r>
      <w:r w:rsidR="007B3714" w:rsidRPr="002706EA">
        <w:rPr>
          <w:rFonts w:ascii="Times New Roman" w:eastAsia="Times New Roman" w:hAnsi="Times New Roman" w:cs="Times New Roman"/>
          <w:color w:val="313131"/>
          <w:sz w:val="24"/>
          <w:szCs w:val="24"/>
        </w:rPr>
        <w:t>any</w:t>
      </w:r>
      <w:r w:rsidR="007B3714" w:rsidRPr="002706EA">
        <w:rPr>
          <w:rFonts w:ascii="Times New Roman" w:eastAsia="Times New Roman" w:hAnsi="Times New Roman" w:cs="Times New Roman"/>
          <w:color w:val="000000"/>
          <w:sz w:val="24"/>
          <w:szCs w:val="24"/>
        </w:rPr>
        <w:t> </w:t>
      </w:r>
      <w:r w:rsidR="007B3714" w:rsidRPr="002706EA">
        <w:rPr>
          <w:rFonts w:ascii="Times New Roman" w:eastAsia="Times New Roman" w:hAnsi="Times New Roman" w:cs="Times New Roman"/>
          <w:color w:val="313131"/>
          <w:sz w:val="24"/>
          <w:szCs w:val="24"/>
        </w:rPr>
        <w:t>felony,</w:t>
      </w:r>
    </w:p>
    <w:p w14:paraId="044EDC00" w14:textId="77777777" w:rsidR="007B3714" w:rsidRPr="002706EA" w:rsidRDefault="007B3714" w:rsidP="001D0FF6">
      <w:pPr>
        <w:spacing w:after="0" w:line="299" w:lineRule="atLeast"/>
        <w:ind w:left="720"/>
        <w:jc w:val="both"/>
        <w:rPr>
          <w:rFonts w:ascii="Times New Roman" w:eastAsia="Times New Roman" w:hAnsi="Times New Roman" w:cs="Times New Roman"/>
          <w:color w:val="313131"/>
          <w:sz w:val="24"/>
          <w:szCs w:val="24"/>
        </w:rPr>
      </w:pPr>
      <w:proofErr w:type="gramStart"/>
      <w:r w:rsidRPr="002706EA">
        <w:rPr>
          <w:rFonts w:ascii="Times New Roman" w:eastAsia="Times New Roman" w:hAnsi="Times New Roman" w:cs="Times New Roman"/>
          <w:color w:val="313131"/>
          <w:sz w:val="24"/>
          <w:szCs w:val="24"/>
        </w:rPr>
        <w:t>including</w:t>
      </w:r>
      <w:proofErr w:type="gramEnd"/>
      <w:r w:rsidRPr="002706EA">
        <w:rPr>
          <w:rFonts w:ascii="Times New Roman" w:eastAsia="Times New Roman" w:hAnsi="Times New Roman" w:cs="Times New Roman"/>
          <w:color w:val="313131"/>
          <w:spacing w:val="4"/>
          <w:sz w:val="24"/>
          <w:szCs w:val="24"/>
        </w:rPr>
        <w:t> </w:t>
      </w:r>
      <w:r w:rsidRPr="002706EA">
        <w:rPr>
          <w:rFonts w:ascii="Times New Roman" w:eastAsia="Times New Roman" w:hAnsi="Times New Roman" w:cs="Times New Roman"/>
          <w:color w:val="313131"/>
          <w:sz w:val="24"/>
          <w:szCs w:val="24"/>
        </w:rPr>
        <w:t>controlled</w:t>
      </w:r>
      <w:r w:rsidRPr="002706EA">
        <w:rPr>
          <w:rFonts w:ascii="Times New Roman" w:eastAsia="Times New Roman" w:hAnsi="Times New Roman" w:cs="Times New Roman"/>
          <w:color w:val="313131"/>
          <w:spacing w:val="1"/>
          <w:sz w:val="24"/>
          <w:szCs w:val="24"/>
        </w:rPr>
        <w:t> </w:t>
      </w:r>
      <w:r w:rsidRPr="002706EA">
        <w:rPr>
          <w:rFonts w:ascii="Times New Roman" w:eastAsia="Times New Roman" w:hAnsi="Times New Roman" w:cs="Times New Roman"/>
          <w:color w:val="313131"/>
          <w:sz w:val="24"/>
          <w:szCs w:val="24"/>
        </w:rPr>
        <w:t>substance</w:t>
      </w:r>
      <w:r w:rsidRPr="002706EA">
        <w:rPr>
          <w:rFonts w:ascii="Times New Roman" w:eastAsia="Times New Roman" w:hAnsi="Times New Roman" w:cs="Times New Roman"/>
          <w:color w:val="313131"/>
          <w:spacing w:val="-14"/>
          <w:sz w:val="24"/>
          <w:szCs w:val="24"/>
        </w:rPr>
        <w:t> </w:t>
      </w:r>
      <w:r w:rsidRPr="002706EA">
        <w:rPr>
          <w:rFonts w:ascii="Times New Roman" w:eastAsia="Times New Roman" w:hAnsi="Times New Roman" w:cs="Times New Roman"/>
          <w:color w:val="313131"/>
          <w:spacing w:val="1"/>
          <w:sz w:val="24"/>
          <w:szCs w:val="24"/>
        </w:rPr>
        <w:t>offenses</w:t>
      </w:r>
      <w:r w:rsidRPr="002706EA">
        <w:rPr>
          <w:rFonts w:ascii="Times New Roman" w:eastAsia="Times New Roman" w:hAnsi="Times New Roman" w:cs="Times New Roman"/>
          <w:color w:val="313131"/>
          <w:sz w:val="24"/>
          <w:szCs w:val="24"/>
        </w:rPr>
        <w:t>;</w:t>
      </w:r>
    </w:p>
    <w:p w14:paraId="605A998E" w14:textId="77777777" w:rsidR="003C228B" w:rsidRPr="002706EA" w:rsidRDefault="003C228B" w:rsidP="002706EA">
      <w:pPr>
        <w:spacing w:after="0" w:line="299" w:lineRule="atLeast"/>
        <w:ind w:left="720" w:hanging="720"/>
        <w:rPr>
          <w:rFonts w:ascii="Times New Roman" w:eastAsia="Times New Roman" w:hAnsi="Times New Roman" w:cs="Times New Roman"/>
          <w:color w:val="000000"/>
          <w:sz w:val="24"/>
          <w:szCs w:val="24"/>
        </w:rPr>
      </w:pPr>
    </w:p>
    <w:p w14:paraId="0EC1C736" w14:textId="77777777" w:rsidR="003C228B" w:rsidRDefault="003C228B" w:rsidP="002706EA">
      <w:pPr>
        <w:spacing w:after="0" w:line="278" w:lineRule="atLeast"/>
        <w:ind w:left="720" w:hanging="720"/>
        <w:rPr>
          <w:rFonts w:ascii="Times New Roman" w:eastAsia="Times New Roman" w:hAnsi="Times New Roman" w:cs="Times New Roman"/>
          <w:color w:val="343434"/>
          <w:sz w:val="24"/>
          <w:szCs w:val="24"/>
        </w:rPr>
      </w:pPr>
      <w:r w:rsidRPr="002706EA">
        <w:rPr>
          <w:rFonts w:ascii="Times New Roman" w:eastAsia="Times New Roman" w:hAnsi="Times New Roman" w:cs="Times New Roman"/>
          <w:color w:val="343434"/>
          <w:spacing w:val="7"/>
          <w:sz w:val="24"/>
          <w:szCs w:val="24"/>
        </w:rPr>
        <w:t>2.</w:t>
      </w:r>
      <w:r w:rsidR="007B3714" w:rsidRPr="002706EA">
        <w:rPr>
          <w:rFonts w:ascii="Times New Roman" w:eastAsia="Times New Roman" w:hAnsi="Times New Roman" w:cs="Times New Roman"/>
          <w:color w:val="343434"/>
          <w:spacing w:val="7"/>
          <w:sz w:val="24"/>
          <w:szCs w:val="24"/>
        </w:rPr>
        <w:t> </w:t>
      </w:r>
      <w:r w:rsidRPr="002706EA">
        <w:rPr>
          <w:rFonts w:ascii="Times New Roman" w:eastAsia="Times New Roman" w:hAnsi="Times New Roman" w:cs="Times New Roman"/>
          <w:color w:val="343434"/>
          <w:spacing w:val="7"/>
          <w:sz w:val="24"/>
          <w:szCs w:val="24"/>
        </w:rPr>
        <w:t xml:space="preserve">      </w:t>
      </w:r>
      <w:proofErr w:type="gramStart"/>
      <w:r w:rsidR="007B3714" w:rsidRPr="002706EA">
        <w:rPr>
          <w:rFonts w:ascii="Times New Roman" w:eastAsia="Times New Roman" w:hAnsi="Times New Roman" w:cs="Times New Roman"/>
          <w:color w:val="343434"/>
          <w:sz w:val="24"/>
          <w:szCs w:val="24"/>
        </w:rPr>
        <w:t>the</w:t>
      </w:r>
      <w:proofErr w:type="gramEnd"/>
      <w:r w:rsidR="007B3714" w:rsidRPr="002706EA">
        <w:rPr>
          <w:rFonts w:ascii="Times New Roman" w:eastAsia="Times New Roman" w:hAnsi="Times New Roman" w:cs="Times New Roman"/>
          <w:color w:val="343434"/>
          <w:spacing w:val="-15"/>
          <w:sz w:val="24"/>
          <w:szCs w:val="24"/>
        </w:rPr>
        <w:t> </w:t>
      </w:r>
      <w:r w:rsidR="007B3714" w:rsidRPr="002706EA">
        <w:rPr>
          <w:rFonts w:ascii="Times New Roman" w:eastAsia="Times New Roman" w:hAnsi="Times New Roman" w:cs="Times New Roman"/>
          <w:color w:val="343434"/>
          <w:sz w:val="24"/>
          <w:szCs w:val="24"/>
        </w:rPr>
        <w:t>attorney</w:t>
      </w:r>
      <w:r w:rsidR="007B3714" w:rsidRPr="002706EA">
        <w:rPr>
          <w:rFonts w:ascii="Times New Roman" w:eastAsia="Times New Roman" w:hAnsi="Times New Roman" w:cs="Times New Roman"/>
          <w:color w:val="343434"/>
          <w:spacing w:val="-11"/>
          <w:sz w:val="24"/>
          <w:szCs w:val="24"/>
        </w:rPr>
        <w:t> </w:t>
      </w:r>
      <w:r w:rsidR="007B3714" w:rsidRPr="002706EA">
        <w:rPr>
          <w:rFonts w:ascii="Times New Roman" w:eastAsia="Times New Roman" w:hAnsi="Times New Roman" w:cs="Times New Roman"/>
          <w:color w:val="343434"/>
          <w:sz w:val="24"/>
          <w:szCs w:val="24"/>
        </w:rPr>
        <w:t>is</w:t>
      </w:r>
      <w:r w:rsidR="007B3714" w:rsidRPr="002706EA">
        <w:rPr>
          <w:rFonts w:ascii="Times New Roman" w:eastAsia="Times New Roman" w:hAnsi="Times New Roman" w:cs="Times New Roman"/>
          <w:color w:val="343434"/>
          <w:spacing w:val="-25"/>
          <w:sz w:val="24"/>
          <w:szCs w:val="24"/>
        </w:rPr>
        <w:t> </w:t>
      </w:r>
      <w:r w:rsidR="007B3714" w:rsidRPr="002706EA">
        <w:rPr>
          <w:rFonts w:ascii="Times New Roman" w:eastAsia="Times New Roman" w:hAnsi="Times New Roman" w:cs="Times New Roman"/>
          <w:color w:val="343434"/>
          <w:sz w:val="24"/>
          <w:szCs w:val="24"/>
        </w:rPr>
        <w:t>convicted</w:t>
      </w:r>
      <w:r w:rsidR="007B3714" w:rsidRPr="002706EA">
        <w:rPr>
          <w:rFonts w:ascii="Times New Roman" w:eastAsia="Times New Roman" w:hAnsi="Times New Roman" w:cs="Times New Roman"/>
          <w:color w:val="343434"/>
          <w:spacing w:val="3"/>
          <w:sz w:val="24"/>
          <w:szCs w:val="24"/>
        </w:rPr>
        <w:t> </w:t>
      </w:r>
      <w:r w:rsidR="007B3714" w:rsidRPr="002706EA">
        <w:rPr>
          <w:rFonts w:ascii="Times New Roman" w:eastAsia="Times New Roman" w:hAnsi="Times New Roman" w:cs="Times New Roman"/>
          <w:color w:val="343434"/>
          <w:sz w:val="24"/>
          <w:szCs w:val="24"/>
        </w:rPr>
        <w:t>or</w:t>
      </w:r>
      <w:r w:rsidR="007B3714" w:rsidRPr="002706EA">
        <w:rPr>
          <w:rFonts w:ascii="Times New Roman" w:eastAsia="Times New Roman" w:hAnsi="Times New Roman" w:cs="Times New Roman"/>
          <w:color w:val="343434"/>
          <w:spacing w:val="-16"/>
          <w:sz w:val="24"/>
          <w:szCs w:val="24"/>
        </w:rPr>
        <w:t> </w:t>
      </w:r>
      <w:r w:rsidR="007B3714" w:rsidRPr="002706EA">
        <w:rPr>
          <w:rFonts w:ascii="Times New Roman" w:eastAsia="Times New Roman" w:hAnsi="Times New Roman" w:cs="Times New Roman"/>
          <w:color w:val="343434"/>
          <w:sz w:val="24"/>
          <w:szCs w:val="24"/>
        </w:rPr>
        <w:t>receives</w:t>
      </w:r>
      <w:r w:rsidR="007B3714" w:rsidRPr="002706EA">
        <w:rPr>
          <w:rFonts w:ascii="Times New Roman" w:eastAsia="Times New Roman" w:hAnsi="Times New Roman" w:cs="Times New Roman"/>
          <w:color w:val="343434"/>
          <w:spacing w:val="-8"/>
          <w:sz w:val="24"/>
          <w:szCs w:val="24"/>
        </w:rPr>
        <w:t> </w:t>
      </w:r>
      <w:r w:rsidR="007B3714" w:rsidRPr="002706EA">
        <w:rPr>
          <w:rFonts w:ascii="Times New Roman" w:eastAsia="Times New Roman" w:hAnsi="Times New Roman" w:cs="Times New Roman"/>
          <w:color w:val="343434"/>
          <w:sz w:val="24"/>
          <w:szCs w:val="24"/>
        </w:rPr>
        <w:t>deferred</w:t>
      </w:r>
      <w:r w:rsidR="007B3714" w:rsidRPr="002706EA">
        <w:rPr>
          <w:rFonts w:ascii="Times New Roman" w:eastAsia="Times New Roman" w:hAnsi="Times New Roman" w:cs="Times New Roman"/>
          <w:color w:val="343434"/>
          <w:spacing w:val="-8"/>
          <w:sz w:val="24"/>
          <w:szCs w:val="24"/>
        </w:rPr>
        <w:t> </w:t>
      </w:r>
      <w:r w:rsidR="007B3714" w:rsidRPr="002706EA">
        <w:rPr>
          <w:rFonts w:ascii="Times New Roman" w:eastAsia="Times New Roman" w:hAnsi="Times New Roman" w:cs="Times New Roman"/>
          <w:color w:val="343434"/>
          <w:sz w:val="24"/>
          <w:szCs w:val="24"/>
        </w:rPr>
        <w:t>adjudication for</w:t>
      </w:r>
      <w:r w:rsidR="007B3714" w:rsidRPr="002706EA">
        <w:rPr>
          <w:rFonts w:ascii="Times New Roman" w:eastAsia="Times New Roman" w:hAnsi="Times New Roman" w:cs="Times New Roman"/>
          <w:color w:val="343434"/>
          <w:spacing w:val="-15"/>
          <w:sz w:val="24"/>
          <w:szCs w:val="24"/>
        </w:rPr>
        <w:t> </w:t>
      </w:r>
      <w:r w:rsidR="007B3714" w:rsidRPr="002706EA">
        <w:rPr>
          <w:rFonts w:ascii="Times New Roman" w:eastAsia="Times New Roman" w:hAnsi="Times New Roman" w:cs="Times New Roman"/>
          <w:color w:val="343434"/>
          <w:sz w:val="24"/>
          <w:szCs w:val="24"/>
        </w:rPr>
        <w:t>any crime</w:t>
      </w:r>
      <w:r w:rsidR="007B3714" w:rsidRPr="002706EA">
        <w:rPr>
          <w:rFonts w:ascii="Times New Roman" w:eastAsia="Times New Roman" w:hAnsi="Times New Roman" w:cs="Times New Roman"/>
          <w:color w:val="343434"/>
          <w:spacing w:val="-21"/>
          <w:sz w:val="24"/>
          <w:szCs w:val="24"/>
        </w:rPr>
        <w:t> </w:t>
      </w:r>
      <w:r w:rsidR="007B3714" w:rsidRPr="002706EA">
        <w:rPr>
          <w:rFonts w:ascii="Times New Roman" w:eastAsia="Times New Roman" w:hAnsi="Times New Roman" w:cs="Times New Roman"/>
          <w:color w:val="343434"/>
          <w:sz w:val="24"/>
          <w:szCs w:val="24"/>
        </w:rPr>
        <w:t>of</w:t>
      </w:r>
      <w:r w:rsidR="007B3714" w:rsidRPr="002706EA">
        <w:rPr>
          <w:rFonts w:ascii="Times New Roman" w:eastAsia="Times New Roman" w:hAnsi="Times New Roman" w:cs="Times New Roman"/>
          <w:color w:val="343434"/>
          <w:spacing w:val="-22"/>
          <w:sz w:val="24"/>
          <w:szCs w:val="24"/>
        </w:rPr>
        <w:t> </w:t>
      </w:r>
      <w:r w:rsidR="007B3714" w:rsidRPr="002706EA">
        <w:rPr>
          <w:rFonts w:ascii="Times New Roman" w:eastAsia="Times New Roman" w:hAnsi="Times New Roman" w:cs="Times New Roman"/>
          <w:color w:val="343434"/>
          <w:sz w:val="24"/>
          <w:szCs w:val="24"/>
        </w:rPr>
        <w:t>moral</w:t>
      </w:r>
      <w:r w:rsidR="007B3714" w:rsidRPr="002706EA">
        <w:rPr>
          <w:rFonts w:ascii="Times New Roman" w:eastAsia="Times New Roman" w:hAnsi="Times New Roman" w:cs="Times New Roman"/>
          <w:color w:val="343434"/>
          <w:spacing w:val="-6"/>
          <w:sz w:val="24"/>
          <w:szCs w:val="24"/>
        </w:rPr>
        <w:t> </w:t>
      </w:r>
      <w:r w:rsidR="007B3714" w:rsidRPr="002706EA">
        <w:rPr>
          <w:rFonts w:ascii="Times New Roman" w:eastAsia="Times New Roman" w:hAnsi="Times New Roman" w:cs="Times New Roman"/>
          <w:color w:val="343434"/>
          <w:sz w:val="24"/>
          <w:szCs w:val="24"/>
        </w:rPr>
        <w:t>turpitude;</w:t>
      </w:r>
    </w:p>
    <w:p w14:paraId="3B04284D" w14:textId="77777777" w:rsidR="001D0FF6" w:rsidRPr="002706EA" w:rsidRDefault="001D0FF6" w:rsidP="002706EA">
      <w:pPr>
        <w:spacing w:after="0" w:line="278" w:lineRule="atLeast"/>
        <w:ind w:left="720" w:hanging="720"/>
        <w:rPr>
          <w:rFonts w:ascii="Times New Roman" w:eastAsia="Times New Roman" w:hAnsi="Times New Roman" w:cs="Times New Roman"/>
          <w:color w:val="343434"/>
          <w:sz w:val="24"/>
          <w:szCs w:val="24"/>
        </w:rPr>
      </w:pPr>
    </w:p>
    <w:p w14:paraId="298AE8F7" w14:textId="77777777" w:rsidR="007B3714" w:rsidRPr="002706EA" w:rsidRDefault="00E32095" w:rsidP="001D0FF6">
      <w:pPr>
        <w:spacing w:after="120" w:line="240" w:lineRule="auto"/>
        <w:ind w:left="720" w:hanging="720"/>
        <w:jc w:val="both"/>
        <w:rPr>
          <w:rFonts w:ascii="Times New Roman" w:eastAsia="Times New Roman" w:hAnsi="Times New Roman" w:cs="Times New Roman"/>
          <w:color w:val="343434"/>
          <w:sz w:val="24"/>
          <w:szCs w:val="24"/>
        </w:rPr>
      </w:pPr>
      <w:r w:rsidRPr="002706EA">
        <w:rPr>
          <w:rFonts w:ascii="Times New Roman" w:eastAsia="Times New Roman" w:hAnsi="Times New Roman" w:cs="Times New Roman"/>
          <w:color w:val="343434"/>
          <w:sz w:val="24"/>
          <w:szCs w:val="24"/>
        </w:rPr>
        <w:t>3.</w:t>
      </w:r>
      <w:r w:rsidR="001D0FF6">
        <w:rPr>
          <w:rFonts w:ascii="Times New Roman" w:eastAsia="Times New Roman" w:hAnsi="Times New Roman" w:cs="Times New Roman"/>
          <w:color w:val="343434"/>
          <w:sz w:val="24"/>
          <w:szCs w:val="24"/>
        </w:rPr>
        <w:tab/>
      </w:r>
      <w:proofErr w:type="gramStart"/>
      <w:r w:rsidR="00366756" w:rsidRPr="00366756">
        <w:rPr>
          <w:rFonts w:ascii="Times New Roman" w:eastAsia="Times New Roman" w:hAnsi="Times New Roman" w:cs="Times New Roman"/>
          <w:color w:val="343434"/>
          <w:sz w:val="24"/>
          <w:szCs w:val="24"/>
        </w:rPr>
        <w:t>the</w:t>
      </w:r>
      <w:proofErr w:type="gramEnd"/>
      <w:r w:rsidR="00366756" w:rsidRPr="00366756">
        <w:rPr>
          <w:rFonts w:ascii="Times New Roman" w:eastAsia="Times New Roman" w:hAnsi="Times New Roman" w:cs="Times New Roman"/>
          <w:color w:val="343434"/>
          <w:sz w:val="24"/>
          <w:szCs w:val="24"/>
        </w:rPr>
        <w:t xml:space="preserve"> attorney  intentionally misrepresents any information on an Application for Court-Appointments, on any Defense Claim for Fee Payment/Expenses or on any Annual Certification of Attorney; or</w:t>
      </w:r>
    </w:p>
    <w:p w14:paraId="51182126" w14:textId="77777777" w:rsidR="007B3714" w:rsidRPr="002706EA" w:rsidRDefault="003C228B" w:rsidP="002706EA">
      <w:pPr>
        <w:spacing w:after="0" w:line="272" w:lineRule="atLeast"/>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343434"/>
          <w:spacing w:val="7"/>
          <w:sz w:val="24"/>
          <w:szCs w:val="24"/>
        </w:rPr>
        <w:t xml:space="preserve">4. </w:t>
      </w:r>
      <w:r w:rsidR="00E32095" w:rsidRPr="002706EA">
        <w:rPr>
          <w:rFonts w:ascii="Times New Roman" w:eastAsia="Times New Roman" w:hAnsi="Times New Roman" w:cs="Times New Roman"/>
          <w:color w:val="343434"/>
          <w:spacing w:val="7"/>
          <w:sz w:val="24"/>
          <w:szCs w:val="24"/>
        </w:rPr>
        <w:t xml:space="preserve">      </w:t>
      </w:r>
      <w:proofErr w:type="gramStart"/>
      <w:r w:rsidR="007B3714" w:rsidRPr="002706EA">
        <w:rPr>
          <w:rFonts w:ascii="Times New Roman" w:eastAsia="Times New Roman" w:hAnsi="Times New Roman" w:cs="Times New Roman"/>
          <w:color w:val="343434"/>
          <w:sz w:val="24"/>
          <w:szCs w:val="24"/>
        </w:rPr>
        <w:t>the</w:t>
      </w:r>
      <w:proofErr w:type="gramEnd"/>
      <w:r w:rsidR="007B3714" w:rsidRPr="002706EA">
        <w:rPr>
          <w:rFonts w:ascii="Times New Roman" w:eastAsia="Times New Roman" w:hAnsi="Times New Roman" w:cs="Times New Roman"/>
          <w:color w:val="343434"/>
          <w:spacing w:val="-28"/>
          <w:sz w:val="24"/>
          <w:szCs w:val="24"/>
        </w:rPr>
        <w:t> </w:t>
      </w:r>
      <w:r w:rsidR="007B3714" w:rsidRPr="002706EA">
        <w:rPr>
          <w:rFonts w:ascii="Times New Roman" w:eastAsia="Times New Roman" w:hAnsi="Times New Roman" w:cs="Times New Roman"/>
          <w:color w:val="343434"/>
          <w:sz w:val="24"/>
          <w:szCs w:val="24"/>
        </w:rPr>
        <w:t>attorney</w:t>
      </w:r>
      <w:r w:rsidR="007B3714" w:rsidRPr="002706EA">
        <w:rPr>
          <w:rFonts w:ascii="Times New Roman" w:eastAsia="Times New Roman" w:hAnsi="Times New Roman" w:cs="Times New Roman"/>
          <w:color w:val="343434"/>
          <w:spacing w:val="-25"/>
          <w:sz w:val="24"/>
          <w:szCs w:val="24"/>
        </w:rPr>
        <w:t> </w:t>
      </w:r>
      <w:r w:rsidR="007B3714" w:rsidRPr="002706EA">
        <w:rPr>
          <w:rFonts w:ascii="Times New Roman" w:eastAsia="Times New Roman" w:hAnsi="Times New Roman" w:cs="Times New Roman"/>
          <w:color w:val="343434"/>
          <w:sz w:val="24"/>
          <w:szCs w:val="24"/>
        </w:rPr>
        <w:t>fails</w:t>
      </w:r>
      <w:r w:rsidR="007B3714" w:rsidRPr="002706EA">
        <w:rPr>
          <w:rFonts w:ascii="Times New Roman" w:eastAsia="Times New Roman" w:hAnsi="Times New Roman" w:cs="Times New Roman"/>
          <w:color w:val="343434"/>
          <w:spacing w:val="-33"/>
          <w:sz w:val="24"/>
          <w:szCs w:val="24"/>
        </w:rPr>
        <w:t> </w:t>
      </w:r>
      <w:r w:rsidR="007B3714" w:rsidRPr="002706EA">
        <w:rPr>
          <w:rFonts w:ascii="Times New Roman" w:eastAsia="Times New Roman" w:hAnsi="Times New Roman" w:cs="Times New Roman"/>
          <w:color w:val="343434"/>
          <w:spacing w:val="-8"/>
          <w:sz w:val="24"/>
          <w:szCs w:val="24"/>
        </w:rPr>
        <w:t>t</w:t>
      </w:r>
      <w:r w:rsidR="007B3714" w:rsidRPr="002706EA">
        <w:rPr>
          <w:rFonts w:ascii="Times New Roman" w:eastAsia="Times New Roman" w:hAnsi="Times New Roman" w:cs="Times New Roman"/>
          <w:color w:val="343434"/>
          <w:spacing w:val="-7"/>
          <w:sz w:val="24"/>
          <w:szCs w:val="24"/>
        </w:rPr>
        <w:t>o</w:t>
      </w:r>
      <w:r w:rsidR="007B3714" w:rsidRPr="002706EA">
        <w:rPr>
          <w:rFonts w:ascii="Times New Roman" w:eastAsia="Times New Roman" w:hAnsi="Times New Roman" w:cs="Times New Roman"/>
          <w:color w:val="343434"/>
          <w:spacing w:val="-37"/>
          <w:sz w:val="24"/>
          <w:szCs w:val="24"/>
        </w:rPr>
        <w:t> </w:t>
      </w:r>
      <w:r w:rsidR="007B3714" w:rsidRPr="002706EA">
        <w:rPr>
          <w:rFonts w:ascii="Times New Roman" w:eastAsia="Times New Roman" w:hAnsi="Times New Roman" w:cs="Times New Roman"/>
          <w:color w:val="343434"/>
          <w:sz w:val="24"/>
          <w:szCs w:val="24"/>
        </w:rPr>
        <w:t>complete</w:t>
      </w:r>
      <w:r w:rsidR="007B3714" w:rsidRPr="002706EA">
        <w:rPr>
          <w:rFonts w:ascii="Times New Roman" w:eastAsia="Times New Roman" w:hAnsi="Times New Roman" w:cs="Times New Roman"/>
          <w:color w:val="343434"/>
          <w:spacing w:val="-24"/>
          <w:sz w:val="24"/>
          <w:szCs w:val="24"/>
        </w:rPr>
        <w:t> </w:t>
      </w:r>
      <w:r w:rsidR="007B3714" w:rsidRPr="002706EA">
        <w:rPr>
          <w:rFonts w:ascii="Times New Roman" w:eastAsia="Times New Roman" w:hAnsi="Times New Roman" w:cs="Times New Roman"/>
          <w:color w:val="343434"/>
          <w:sz w:val="24"/>
          <w:szCs w:val="24"/>
        </w:rPr>
        <w:t>6</w:t>
      </w:r>
      <w:r w:rsidR="007B3714" w:rsidRPr="002706EA">
        <w:rPr>
          <w:rFonts w:ascii="Times New Roman" w:eastAsia="Times New Roman" w:hAnsi="Times New Roman" w:cs="Times New Roman"/>
          <w:color w:val="343434"/>
          <w:spacing w:val="-45"/>
          <w:sz w:val="24"/>
          <w:szCs w:val="24"/>
        </w:rPr>
        <w:t> </w:t>
      </w:r>
      <w:r w:rsidR="007B3714" w:rsidRPr="002706EA">
        <w:rPr>
          <w:rFonts w:ascii="Times New Roman" w:eastAsia="Times New Roman" w:hAnsi="Times New Roman" w:cs="Times New Roman"/>
          <w:color w:val="343434"/>
          <w:sz w:val="24"/>
          <w:szCs w:val="24"/>
        </w:rPr>
        <w:t>hours</w:t>
      </w:r>
      <w:r w:rsidR="007B3714" w:rsidRPr="002706EA">
        <w:rPr>
          <w:rFonts w:ascii="Times New Roman" w:eastAsia="Times New Roman" w:hAnsi="Times New Roman" w:cs="Times New Roman"/>
          <w:color w:val="343434"/>
          <w:spacing w:val="-29"/>
          <w:sz w:val="24"/>
          <w:szCs w:val="24"/>
        </w:rPr>
        <w:t> </w:t>
      </w:r>
      <w:r w:rsidR="007B3714" w:rsidRPr="002706EA">
        <w:rPr>
          <w:rFonts w:ascii="Times New Roman" w:eastAsia="Times New Roman" w:hAnsi="Times New Roman" w:cs="Times New Roman"/>
          <w:color w:val="343434"/>
          <w:sz w:val="24"/>
          <w:szCs w:val="24"/>
        </w:rPr>
        <w:t>of</w:t>
      </w:r>
      <w:r w:rsidR="007B3714" w:rsidRPr="002706EA">
        <w:rPr>
          <w:rFonts w:ascii="Times New Roman" w:eastAsia="Times New Roman" w:hAnsi="Times New Roman" w:cs="Times New Roman"/>
          <w:color w:val="343434"/>
          <w:spacing w:val="-32"/>
          <w:sz w:val="24"/>
          <w:szCs w:val="24"/>
        </w:rPr>
        <w:t> </w:t>
      </w:r>
      <w:r w:rsidR="007B3714" w:rsidRPr="002706EA">
        <w:rPr>
          <w:rFonts w:ascii="Times New Roman" w:eastAsia="Times New Roman" w:hAnsi="Times New Roman" w:cs="Times New Roman"/>
          <w:color w:val="343434"/>
          <w:sz w:val="24"/>
          <w:szCs w:val="24"/>
        </w:rPr>
        <w:t>CLE</w:t>
      </w:r>
      <w:r w:rsidR="007B3714" w:rsidRPr="002706EA">
        <w:rPr>
          <w:rFonts w:ascii="Times New Roman" w:eastAsia="Times New Roman" w:hAnsi="Times New Roman" w:cs="Times New Roman"/>
          <w:color w:val="343434"/>
          <w:spacing w:val="-24"/>
          <w:sz w:val="24"/>
          <w:szCs w:val="24"/>
        </w:rPr>
        <w:t> </w:t>
      </w:r>
      <w:r w:rsidR="007B3714" w:rsidRPr="002706EA">
        <w:rPr>
          <w:rFonts w:ascii="Times New Roman" w:eastAsia="Times New Roman" w:hAnsi="Times New Roman" w:cs="Times New Roman"/>
          <w:color w:val="343434"/>
          <w:sz w:val="24"/>
          <w:szCs w:val="24"/>
        </w:rPr>
        <w:t>in</w:t>
      </w:r>
      <w:r w:rsidR="007B3714" w:rsidRPr="002706EA">
        <w:rPr>
          <w:rFonts w:ascii="Times New Roman" w:eastAsia="Times New Roman" w:hAnsi="Times New Roman" w:cs="Times New Roman"/>
          <w:color w:val="343434"/>
          <w:spacing w:val="-39"/>
          <w:sz w:val="24"/>
          <w:szCs w:val="24"/>
        </w:rPr>
        <w:t> </w:t>
      </w:r>
      <w:r w:rsidR="007B3714" w:rsidRPr="002706EA">
        <w:rPr>
          <w:rFonts w:ascii="Times New Roman" w:eastAsia="Times New Roman" w:hAnsi="Times New Roman" w:cs="Times New Roman"/>
          <w:color w:val="343434"/>
          <w:sz w:val="24"/>
          <w:szCs w:val="24"/>
        </w:rPr>
        <w:t>criminal</w:t>
      </w:r>
      <w:r w:rsidR="007B3714" w:rsidRPr="002706EA">
        <w:rPr>
          <w:rFonts w:ascii="Times New Roman" w:eastAsia="Times New Roman" w:hAnsi="Times New Roman" w:cs="Times New Roman"/>
          <w:color w:val="343434"/>
          <w:spacing w:val="-24"/>
          <w:sz w:val="24"/>
          <w:szCs w:val="24"/>
        </w:rPr>
        <w:t> </w:t>
      </w:r>
      <w:r w:rsidR="007B3714" w:rsidRPr="002706EA">
        <w:rPr>
          <w:rFonts w:ascii="Times New Roman" w:eastAsia="Times New Roman" w:hAnsi="Times New Roman" w:cs="Times New Roman"/>
          <w:color w:val="343434"/>
          <w:sz w:val="24"/>
          <w:szCs w:val="24"/>
        </w:rPr>
        <w:t>law</w:t>
      </w:r>
      <w:r w:rsidR="007B3714" w:rsidRPr="002706EA">
        <w:rPr>
          <w:rFonts w:ascii="Times New Roman" w:eastAsia="Times New Roman" w:hAnsi="Times New Roman" w:cs="Times New Roman"/>
          <w:color w:val="343434"/>
          <w:spacing w:val="-37"/>
          <w:sz w:val="24"/>
          <w:szCs w:val="24"/>
        </w:rPr>
        <w:t> </w:t>
      </w:r>
      <w:r w:rsidR="007B3714" w:rsidRPr="002706EA">
        <w:rPr>
          <w:rFonts w:ascii="Times New Roman" w:eastAsia="Times New Roman" w:hAnsi="Times New Roman" w:cs="Times New Roman"/>
          <w:color w:val="343434"/>
          <w:sz w:val="24"/>
          <w:szCs w:val="24"/>
        </w:rPr>
        <w:t>or</w:t>
      </w:r>
      <w:r w:rsidR="007B3714" w:rsidRPr="002706EA">
        <w:rPr>
          <w:rFonts w:ascii="Times New Roman" w:eastAsia="Times New Roman" w:hAnsi="Times New Roman" w:cs="Times New Roman"/>
          <w:color w:val="343434"/>
          <w:spacing w:val="21"/>
          <w:sz w:val="24"/>
          <w:szCs w:val="24"/>
        </w:rPr>
        <w:t> </w:t>
      </w:r>
      <w:r w:rsidR="007B3714" w:rsidRPr="002706EA">
        <w:rPr>
          <w:rFonts w:ascii="Times New Roman" w:eastAsia="Times New Roman" w:hAnsi="Times New Roman" w:cs="Times New Roman"/>
          <w:color w:val="343434"/>
          <w:sz w:val="24"/>
          <w:szCs w:val="24"/>
        </w:rPr>
        <w:t>procedure</w:t>
      </w:r>
      <w:r w:rsidR="007B3714" w:rsidRPr="002706EA">
        <w:rPr>
          <w:rFonts w:ascii="Times New Roman" w:eastAsia="Times New Roman" w:hAnsi="Times New Roman" w:cs="Times New Roman"/>
          <w:color w:val="343434"/>
          <w:spacing w:val="-2"/>
          <w:sz w:val="24"/>
          <w:szCs w:val="24"/>
        </w:rPr>
        <w:t> </w:t>
      </w:r>
      <w:r w:rsidR="007B3714" w:rsidRPr="002706EA">
        <w:rPr>
          <w:rFonts w:ascii="Times New Roman" w:eastAsia="Times New Roman" w:hAnsi="Times New Roman" w:cs="Times New Roman"/>
          <w:color w:val="343434"/>
          <w:sz w:val="24"/>
          <w:szCs w:val="24"/>
        </w:rPr>
        <w:t>each</w:t>
      </w:r>
      <w:r w:rsidR="007B3714" w:rsidRPr="002706EA">
        <w:rPr>
          <w:rFonts w:ascii="Times New Roman" w:eastAsia="Times New Roman" w:hAnsi="Times New Roman" w:cs="Times New Roman"/>
          <w:color w:val="343434"/>
          <w:spacing w:val="-16"/>
          <w:sz w:val="24"/>
          <w:szCs w:val="24"/>
        </w:rPr>
        <w:t> </w:t>
      </w:r>
      <w:r w:rsidR="007B3714" w:rsidRPr="002706EA">
        <w:rPr>
          <w:rFonts w:ascii="Times New Roman" w:eastAsia="Times New Roman" w:hAnsi="Times New Roman" w:cs="Times New Roman"/>
          <w:color w:val="343434"/>
          <w:sz w:val="24"/>
          <w:szCs w:val="24"/>
        </w:rPr>
        <w:t>year;</w:t>
      </w:r>
      <w:r w:rsidR="007B3714" w:rsidRPr="002706EA">
        <w:rPr>
          <w:rFonts w:ascii="Times New Roman" w:eastAsia="Times New Roman" w:hAnsi="Times New Roman" w:cs="Times New Roman"/>
          <w:color w:val="343434"/>
          <w:spacing w:val="-13"/>
          <w:sz w:val="24"/>
          <w:szCs w:val="24"/>
        </w:rPr>
        <w:t> </w:t>
      </w:r>
      <w:r w:rsidR="007B3714" w:rsidRPr="002706EA">
        <w:rPr>
          <w:rFonts w:ascii="Times New Roman" w:eastAsia="Times New Roman" w:hAnsi="Times New Roman" w:cs="Times New Roman"/>
          <w:color w:val="343434"/>
          <w:sz w:val="24"/>
          <w:szCs w:val="24"/>
        </w:rPr>
        <w:t>or</w:t>
      </w:r>
    </w:p>
    <w:p w14:paraId="25BC8B58" w14:textId="77777777" w:rsidR="007B3714" w:rsidRDefault="003C228B" w:rsidP="002706EA">
      <w:pPr>
        <w:spacing w:after="0" w:line="240" w:lineRule="auto"/>
        <w:ind w:left="720" w:hanging="720"/>
        <w:rPr>
          <w:rFonts w:ascii="Times New Roman" w:eastAsia="Times New Roman" w:hAnsi="Times New Roman" w:cs="Times New Roman"/>
          <w:color w:val="4D4D4D"/>
          <w:spacing w:val="-3"/>
          <w:sz w:val="24"/>
          <w:szCs w:val="24"/>
        </w:rPr>
      </w:pPr>
      <w:r w:rsidRPr="002706EA">
        <w:rPr>
          <w:rFonts w:ascii="Times New Roman" w:eastAsia="Times New Roman" w:hAnsi="Times New Roman" w:cs="Times New Roman"/>
          <w:color w:val="343434"/>
          <w:spacing w:val="7"/>
          <w:sz w:val="24"/>
          <w:szCs w:val="24"/>
        </w:rPr>
        <w:t>5. </w:t>
      </w:r>
      <w:r w:rsidR="00E32095" w:rsidRPr="002706EA">
        <w:rPr>
          <w:rFonts w:ascii="Times New Roman" w:eastAsia="Times New Roman" w:hAnsi="Times New Roman" w:cs="Times New Roman"/>
          <w:color w:val="343434"/>
          <w:spacing w:val="7"/>
          <w:sz w:val="24"/>
          <w:szCs w:val="24"/>
        </w:rPr>
        <w:t xml:space="preserve">      </w:t>
      </w:r>
      <w:proofErr w:type="gramStart"/>
      <w:r w:rsidR="007B3714" w:rsidRPr="002706EA">
        <w:rPr>
          <w:rFonts w:ascii="Times New Roman" w:eastAsia="Times New Roman" w:hAnsi="Times New Roman" w:cs="Times New Roman"/>
          <w:color w:val="343434"/>
          <w:sz w:val="24"/>
          <w:szCs w:val="24"/>
        </w:rPr>
        <w:t>the</w:t>
      </w:r>
      <w:proofErr w:type="gramEnd"/>
      <w:r w:rsidR="007B3714" w:rsidRPr="002706EA">
        <w:rPr>
          <w:rFonts w:ascii="Times New Roman" w:eastAsia="Times New Roman" w:hAnsi="Times New Roman" w:cs="Times New Roman"/>
          <w:color w:val="343434"/>
          <w:spacing w:val="-31"/>
          <w:sz w:val="24"/>
          <w:szCs w:val="24"/>
        </w:rPr>
        <w:t> </w:t>
      </w:r>
      <w:r w:rsidR="007B3714" w:rsidRPr="002706EA">
        <w:rPr>
          <w:rFonts w:ascii="Times New Roman" w:eastAsia="Times New Roman" w:hAnsi="Times New Roman" w:cs="Times New Roman"/>
          <w:color w:val="343434"/>
          <w:sz w:val="24"/>
          <w:szCs w:val="24"/>
        </w:rPr>
        <w:t>attorney</w:t>
      </w:r>
      <w:r w:rsidR="007B3714" w:rsidRPr="002706EA">
        <w:rPr>
          <w:rFonts w:ascii="Times New Roman" w:eastAsia="Times New Roman" w:hAnsi="Times New Roman" w:cs="Times New Roman"/>
          <w:color w:val="343434"/>
          <w:spacing w:val="-26"/>
          <w:sz w:val="24"/>
          <w:szCs w:val="24"/>
        </w:rPr>
        <w:t> </w:t>
      </w:r>
      <w:r w:rsidR="007B3714" w:rsidRPr="002706EA">
        <w:rPr>
          <w:rFonts w:ascii="Times New Roman" w:eastAsia="Times New Roman" w:hAnsi="Times New Roman" w:cs="Times New Roman"/>
          <w:color w:val="343434"/>
          <w:sz w:val="24"/>
          <w:szCs w:val="24"/>
        </w:rPr>
        <w:t>is</w:t>
      </w:r>
      <w:r w:rsidR="007B3714" w:rsidRPr="002706EA">
        <w:rPr>
          <w:rFonts w:ascii="Times New Roman" w:eastAsia="Times New Roman" w:hAnsi="Times New Roman" w:cs="Times New Roman"/>
          <w:color w:val="343434"/>
          <w:spacing w:val="-33"/>
          <w:sz w:val="24"/>
          <w:szCs w:val="24"/>
        </w:rPr>
        <w:t> </w:t>
      </w:r>
      <w:r w:rsidR="007B3714" w:rsidRPr="002706EA">
        <w:rPr>
          <w:rFonts w:ascii="Times New Roman" w:eastAsia="Times New Roman" w:hAnsi="Times New Roman" w:cs="Times New Roman"/>
          <w:color w:val="343434"/>
          <w:sz w:val="24"/>
          <w:szCs w:val="24"/>
        </w:rPr>
        <w:t>sanctioned</w:t>
      </w:r>
      <w:r w:rsidR="007B3714" w:rsidRPr="002706EA">
        <w:rPr>
          <w:rFonts w:ascii="Times New Roman" w:eastAsia="Times New Roman" w:hAnsi="Times New Roman" w:cs="Times New Roman"/>
          <w:color w:val="343434"/>
          <w:spacing w:val="-20"/>
          <w:sz w:val="24"/>
          <w:szCs w:val="24"/>
        </w:rPr>
        <w:t> </w:t>
      </w:r>
      <w:r w:rsidR="007B3714" w:rsidRPr="002706EA">
        <w:rPr>
          <w:rFonts w:ascii="Times New Roman" w:eastAsia="Times New Roman" w:hAnsi="Times New Roman" w:cs="Times New Roman"/>
          <w:color w:val="343434"/>
          <w:sz w:val="24"/>
          <w:szCs w:val="24"/>
        </w:rPr>
        <w:t>by</w:t>
      </w:r>
      <w:r w:rsidR="007B3714" w:rsidRPr="002706EA">
        <w:rPr>
          <w:rFonts w:ascii="Times New Roman" w:eastAsia="Times New Roman" w:hAnsi="Times New Roman" w:cs="Times New Roman"/>
          <w:color w:val="343434"/>
          <w:spacing w:val="-31"/>
          <w:sz w:val="24"/>
          <w:szCs w:val="24"/>
        </w:rPr>
        <w:t> </w:t>
      </w:r>
      <w:r w:rsidR="007B3714" w:rsidRPr="002706EA">
        <w:rPr>
          <w:rFonts w:ascii="Times New Roman" w:eastAsia="Times New Roman" w:hAnsi="Times New Roman" w:cs="Times New Roman"/>
          <w:color w:val="343434"/>
          <w:sz w:val="24"/>
          <w:szCs w:val="24"/>
        </w:rPr>
        <w:t>the</w:t>
      </w:r>
      <w:r w:rsidR="007B3714" w:rsidRPr="002706EA">
        <w:rPr>
          <w:rFonts w:ascii="Times New Roman" w:eastAsia="Times New Roman" w:hAnsi="Times New Roman" w:cs="Times New Roman"/>
          <w:color w:val="343434"/>
          <w:spacing w:val="-30"/>
          <w:sz w:val="24"/>
          <w:szCs w:val="24"/>
        </w:rPr>
        <w:t> </w:t>
      </w:r>
      <w:r w:rsidR="007B3714" w:rsidRPr="002706EA">
        <w:rPr>
          <w:rFonts w:ascii="Times New Roman" w:eastAsia="Times New Roman" w:hAnsi="Times New Roman" w:cs="Times New Roman"/>
          <w:color w:val="343434"/>
          <w:sz w:val="24"/>
          <w:szCs w:val="24"/>
        </w:rPr>
        <w:t>State</w:t>
      </w:r>
      <w:r w:rsidR="007B3714" w:rsidRPr="002706EA">
        <w:rPr>
          <w:rFonts w:ascii="Times New Roman" w:eastAsia="Times New Roman" w:hAnsi="Times New Roman" w:cs="Times New Roman"/>
          <w:color w:val="343434"/>
          <w:spacing w:val="-35"/>
          <w:sz w:val="24"/>
          <w:szCs w:val="24"/>
        </w:rPr>
        <w:t> </w:t>
      </w:r>
      <w:r w:rsidR="007B3714" w:rsidRPr="002706EA">
        <w:rPr>
          <w:rFonts w:ascii="Times New Roman" w:eastAsia="Times New Roman" w:hAnsi="Times New Roman" w:cs="Times New Roman"/>
          <w:color w:val="343434"/>
          <w:sz w:val="24"/>
          <w:szCs w:val="24"/>
        </w:rPr>
        <w:t>Bar</w:t>
      </w:r>
      <w:r w:rsidR="007B3714" w:rsidRPr="002706EA">
        <w:rPr>
          <w:rFonts w:ascii="Times New Roman" w:eastAsia="Times New Roman" w:hAnsi="Times New Roman" w:cs="Times New Roman"/>
          <w:color w:val="343434"/>
          <w:spacing w:val="-30"/>
          <w:sz w:val="24"/>
          <w:szCs w:val="24"/>
        </w:rPr>
        <w:t> </w:t>
      </w:r>
      <w:r w:rsidR="007B3714" w:rsidRPr="002706EA">
        <w:rPr>
          <w:rFonts w:ascii="Times New Roman" w:eastAsia="Times New Roman" w:hAnsi="Times New Roman" w:cs="Times New Roman"/>
          <w:color w:val="343434"/>
          <w:sz w:val="24"/>
          <w:szCs w:val="24"/>
        </w:rPr>
        <w:t>of</w:t>
      </w:r>
      <w:r w:rsidR="007B3714" w:rsidRPr="002706EA">
        <w:rPr>
          <w:rFonts w:ascii="Times New Roman" w:eastAsia="Times New Roman" w:hAnsi="Times New Roman" w:cs="Times New Roman"/>
          <w:color w:val="343434"/>
          <w:spacing w:val="-38"/>
          <w:sz w:val="24"/>
          <w:szCs w:val="24"/>
        </w:rPr>
        <w:t> </w:t>
      </w:r>
      <w:r w:rsidR="007B3714" w:rsidRPr="002706EA">
        <w:rPr>
          <w:rFonts w:ascii="Times New Roman" w:eastAsia="Times New Roman" w:hAnsi="Times New Roman" w:cs="Times New Roman"/>
          <w:color w:val="343434"/>
          <w:spacing w:val="-4"/>
          <w:sz w:val="24"/>
          <w:szCs w:val="24"/>
        </w:rPr>
        <w:t>T</w:t>
      </w:r>
      <w:r w:rsidR="007B3714" w:rsidRPr="002706EA">
        <w:rPr>
          <w:rFonts w:ascii="Times New Roman" w:eastAsia="Times New Roman" w:hAnsi="Times New Roman" w:cs="Times New Roman"/>
          <w:color w:val="343434"/>
          <w:spacing w:val="-5"/>
          <w:sz w:val="24"/>
          <w:szCs w:val="24"/>
        </w:rPr>
        <w:t>exas</w:t>
      </w:r>
      <w:r w:rsidR="007B3714" w:rsidRPr="002706EA">
        <w:rPr>
          <w:rFonts w:ascii="Times New Roman" w:eastAsia="Times New Roman" w:hAnsi="Times New Roman" w:cs="Times New Roman"/>
          <w:color w:val="4D4D4D"/>
          <w:spacing w:val="-3"/>
          <w:sz w:val="24"/>
          <w:szCs w:val="24"/>
        </w:rPr>
        <w:t>.</w:t>
      </w:r>
    </w:p>
    <w:p w14:paraId="4D3A6EF5" w14:textId="77777777" w:rsidR="002706EA" w:rsidRPr="002706EA" w:rsidRDefault="002706EA" w:rsidP="002706EA">
      <w:pPr>
        <w:spacing w:after="0" w:line="240" w:lineRule="auto"/>
        <w:ind w:left="720" w:hanging="720"/>
        <w:rPr>
          <w:rFonts w:ascii="Times New Roman" w:eastAsia="Times New Roman" w:hAnsi="Times New Roman" w:cs="Times New Roman"/>
          <w:color w:val="000000"/>
          <w:sz w:val="24"/>
          <w:szCs w:val="24"/>
        </w:rPr>
      </w:pPr>
    </w:p>
    <w:p w14:paraId="55BF8B7D" w14:textId="77777777" w:rsidR="007B3714" w:rsidRPr="002706EA" w:rsidRDefault="007B3714" w:rsidP="00366756">
      <w:pPr>
        <w:pStyle w:val="NoSpacing"/>
        <w:jc w:val="both"/>
        <w:rPr>
          <w:rFonts w:cs="Times New Roman"/>
          <w:szCs w:val="24"/>
        </w:rPr>
      </w:pPr>
      <w:r w:rsidRPr="002706EA">
        <w:rPr>
          <w:rFonts w:cs="Times New Roman"/>
          <w:szCs w:val="24"/>
        </w:rPr>
        <w:t>An attorney shall be removed from one or more of the public appointment lists by a majority vote of the Board of Judges whenever the judges determine that the attorney no longer meets the objective qualifications for that list (as set out in Rule 3.e of the Minimum Attorney Qualifications section) or is not fully competent to adequately handle the category of cases associated with that list. The judges may in their discretion remove an attorney from one or more lists, while continuing to approve the attorney for other lists.</w:t>
      </w:r>
    </w:p>
    <w:p w14:paraId="30571620" w14:textId="77777777" w:rsidR="002706EA" w:rsidRDefault="002706EA" w:rsidP="00A33B84">
      <w:pPr>
        <w:spacing w:after="0" w:line="240" w:lineRule="auto"/>
        <w:jc w:val="both"/>
        <w:rPr>
          <w:rFonts w:ascii="Times New Roman" w:eastAsia="Times New Roman" w:hAnsi="Times New Roman" w:cs="Times New Roman"/>
          <w:color w:val="343434"/>
          <w:sz w:val="32"/>
          <w:szCs w:val="24"/>
        </w:rPr>
      </w:pPr>
    </w:p>
    <w:p w14:paraId="17F889B1" w14:textId="77777777" w:rsidR="007B3714" w:rsidRPr="00A33B84" w:rsidRDefault="007B3714" w:rsidP="00366756">
      <w:pPr>
        <w:pStyle w:val="NoSpacing"/>
        <w:jc w:val="both"/>
      </w:pPr>
      <w:r w:rsidRPr="00A33B84">
        <w:t>An attorney may be removed from one or more of the public </w:t>
      </w:r>
      <w:r w:rsidR="002706EA" w:rsidRPr="00A33B84">
        <w:t xml:space="preserve">appointment </w:t>
      </w:r>
      <w:r w:rsidRPr="00A33B84">
        <w:t>lists by vote of a majority of the district and county court judges for any </w:t>
      </w:r>
      <w:r w:rsidR="00A33B84" w:rsidRPr="00A33B84">
        <w:t xml:space="preserve">of the </w:t>
      </w:r>
      <w:r w:rsidRPr="00A33B84">
        <w:t>following reasons:</w:t>
      </w:r>
    </w:p>
    <w:p w14:paraId="34C70A64" w14:textId="77777777" w:rsidR="00E32095" w:rsidRPr="002706EA" w:rsidRDefault="00E32095" w:rsidP="00366756">
      <w:pPr>
        <w:spacing w:after="0" w:line="240" w:lineRule="auto"/>
        <w:jc w:val="both"/>
        <w:rPr>
          <w:rFonts w:ascii="Times New Roman" w:eastAsia="Times New Roman" w:hAnsi="Times New Roman" w:cs="Times New Roman"/>
          <w:color w:val="000000"/>
          <w:sz w:val="32"/>
          <w:szCs w:val="24"/>
        </w:rPr>
      </w:pPr>
    </w:p>
    <w:p w14:paraId="52E675EB" w14:textId="77777777" w:rsidR="00A33B84" w:rsidRPr="00A33B84" w:rsidRDefault="00E32095" w:rsidP="00366756">
      <w:pPr>
        <w:pStyle w:val="NoSpacing"/>
        <w:jc w:val="both"/>
      </w:pPr>
      <w:r w:rsidRPr="002706EA">
        <w:rPr>
          <w:spacing w:val="-20"/>
        </w:rPr>
        <w:t>1.              </w:t>
      </w:r>
      <w:r w:rsidR="00FA4F73" w:rsidRPr="00A33B84">
        <w:t>When</w:t>
      </w:r>
      <w:r w:rsidR="007B3714" w:rsidRPr="00A33B84">
        <w:t> an attorney intentionally or repeatedly violates the requirement that the </w:t>
      </w:r>
    </w:p>
    <w:p w14:paraId="6E469F2C" w14:textId="77777777" w:rsidR="00A33B84" w:rsidRPr="00A33B84" w:rsidRDefault="007B3714" w:rsidP="00366756">
      <w:pPr>
        <w:pStyle w:val="NoSpacing"/>
        <w:ind w:firstLine="720"/>
        <w:jc w:val="both"/>
      </w:pPr>
      <w:proofErr w:type="gramStart"/>
      <w:r w:rsidRPr="00A33B84">
        <w:t>attorney</w:t>
      </w:r>
      <w:proofErr w:type="gramEnd"/>
      <w:r w:rsidRPr="00A33B84">
        <w:t> make every reasonable effort to contact the defendant not later than the end</w:t>
      </w:r>
    </w:p>
    <w:p w14:paraId="26553CEB" w14:textId="77777777" w:rsidR="000C386F" w:rsidRPr="00A33B84" w:rsidRDefault="007B3714" w:rsidP="00366756">
      <w:pPr>
        <w:pStyle w:val="NoSpacing"/>
        <w:ind w:left="720"/>
        <w:jc w:val="both"/>
      </w:pPr>
      <w:proofErr w:type="gramStart"/>
      <w:r w:rsidRPr="00A33B84">
        <w:t>of</w:t>
      </w:r>
      <w:proofErr w:type="gramEnd"/>
      <w:r w:rsidRPr="00A33B84">
        <w:t> the first working day after the date on which the attorney is appointed and to interview the defendant as soon as practicable after the attorney is appointed.</w:t>
      </w:r>
    </w:p>
    <w:p w14:paraId="2F0EC66F" w14:textId="77777777" w:rsidR="00A33B84" w:rsidRPr="000C386F" w:rsidRDefault="00A33B84" w:rsidP="00366756">
      <w:pPr>
        <w:pStyle w:val="NoSpacing"/>
        <w:jc w:val="both"/>
      </w:pPr>
    </w:p>
    <w:p w14:paraId="64DF599A" w14:textId="77777777" w:rsidR="000C386F" w:rsidRDefault="007B3714" w:rsidP="00366756">
      <w:pPr>
        <w:pStyle w:val="NoSpacing"/>
        <w:jc w:val="both"/>
      </w:pPr>
      <w:r w:rsidRPr="000C386F">
        <w:t>2.        </w:t>
      </w:r>
      <w:r w:rsidR="000C386F">
        <w:t xml:space="preserve"> </w:t>
      </w:r>
      <w:r w:rsidR="00FA4F73">
        <w:t>When</w:t>
      </w:r>
      <w:r w:rsidR="000C386F">
        <w:t>, after a hearing, it is shown that the attorney requested and/or received any money</w:t>
      </w:r>
    </w:p>
    <w:p w14:paraId="677D5B82" w14:textId="77777777" w:rsidR="000C386F" w:rsidRDefault="000C386F" w:rsidP="00366756">
      <w:pPr>
        <w:pStyle w:val="NoSpacing"/>
        <w:ind w:left="720"/>
        <w:jc w:val="both"/>
      </w:pPr>
      <w:r>
        <w:t>or anything else of value for representing an indigent defendant subject to court                       appointment other than what is paid or anticipated to be paid to them by the county; or</w:t>
      </w:r>
    </w:p>
    <w:p w14:paraId="4F2C8003" w14:textId="77777777" w:rsidR="00B53796" w:rsidRDefault="00B53796" w:rsidP="000C386F">
      <w:pPr>
        <w:pStyle w:val="NoSpacing"/>
        <w:ind w:left="720"/>
      </w:pPr>
    </w:p>
    <w:p w14:paraId="7937E19B" w14:textId="77777777" w:rsidR="00B53796" w:rsidRDefault="00B53796" w:rsidP="00366756">
      <w:pPr>
        <w:pStyle w:val="NoSpacing"/>
        <w:jc w:val="both"/>
      </w:pPr>
      <w:r w:rsidRPr="00B53796">
        <w:t>3.</w:t>
      </w:r>
      <w:r>
        <w:tab/>
        <w:t>for good cause at the discretion of a majority of the Board of Judges.</w:t>
      </w:r>
    </w:p>
    <w:p w14:paraId="6FD6F470" w14:textId="77777777" w:rsidR="000C386F" w:rsidRDefault="000C386F" w:rsidP="000C386F">
      <w:pPr>
        <w:pStyle w:val="NoSpacing"/>
      </w:pPr>
    </w:p>
    <w:p w14:paraId="246C53B7" w14:textId="49730939" w:rsidR="00FA4F73" w:rsidRDefault="00FA4F73" w:rsidP="00B53796">
      <w:pPr>
        <w:pStyle w:val="NoSpacing"/>
        <w:rPr>
          <w:rFonts w:eastAsia="Times New Roman" w:cs="Times New Roman"/>
          <w:color w:val="000000"/>
          <w:szCs w:val="24"/>
        </w:rPr>
      </w:pPr>
    </w:p>
    <w:p w14:paraId="5D3599CF" w14:textId="64184326" w:rsidR="00700C52" w:rsidRDefault="00700C52" w:rsidP="00B53796">
      <w:pPr>
        <w:pStyle w:val="NoSpacing"/>
        <w:rPr>
          <w:rFonts w:eastAsia="Times New Roman" w:cs="Times New Roman"/>
          <w:color w:val="000000"/>
          <w:szCs w:val="24"/>
        </w:rPr>
      </w:pPr>
    </w:p>
    <w:p w14:paraId="11D506C3" w14:textId="2134F73D" w:rsidR="00700C52" w:rsidRDefault="00700C52" w:rsidP="00B53796">
      <w:pPr>
        <w:pStyle w:val="NoSpacing"/>
        <w:rPr>
          <w:rFonts w:eastAsia="Times New Roman" w:cs="Times New Roman"/>
          <w:color w:val="000000"/>
          <w:szCs w:val="24"/>
        </w:rPr>
      </w:pPr>
    </w:p>
    <w:p w14:paraId="07FDA9CB" w14:textId="29DDFFB0" w:rsidR="00700C52" w:rsidRDefault="00700C52" w:rsidP="00B53796">
      <w:pPr>
        <w:pStyle w:val="NoSpacing"/>
        <w:rPr>
          <w:rFonts w:eastAsia="Times New Roman" w:cs="Times New Roman"/>
          <w:color w:val="000000"/>
          <w:szCs w:val="24"/>
        </w:rPr>
      </w:pPr>
    </w:p>
    <w:p w14:paraId="44A6CA58" w14:textId="77777777" w:rsidR="00700C52" w:rsidRPr="002706EA" w:rsidRDefault="00700C52" w:rsidP="00B53796">
      <w:pPr>
        <w:pStyle w:val="NoSpacing"/>
        <w:rPr>
          <w:rFonts w:eastAsia="Times New Roman" w:cs="Times New Roman"/>
          <w:color w:val="000000"/>
          <w:szCs w:val="24"/>
        </w:rPr>
      </w:pPr>
    </w:p>
    <w:p w14:paraId="6AD46407" w14:textId="77777777" w:rsidR="007B3714" w:rsidRPr="002706EA" w:rsidRDefault="007B3714" w:rsidP="00FA4F73">
      <w:pPr>
        <w:spacing w:after="105" w:line="240" w:lineRule="auto"/>
        <w:jc w:val="center"/>
        <w:rPr>
          <w:rFonts w:ascii="Times New Roman" w:eastAsia="Times New Roman" w:hAnsi="Times New Roman" w:cs="Times New Roman"/>
          <w:b/>
          <w:bCs/>
          <w:color w:val="000000"/>
          <w:sz w:val="24"/>
          <w:szCs w:val="24"/>
        </w:rPr>
      </w:pPr>
      <w:r w:rsidRPr="002706EA">
        <w:rPr>
          <w:rFonts w:ascii="Times New Roman" w:eastAsia="Times New Roman" w:hAnsi="Times New Roman" w:cs="Times New Roman"/>
          <w:b/>
          <w:bCs/>
          <w:color w:val="000000"/>
          <w:sz w:val="24"/>
          <w:szCs w:val="24"/>
        </w:rPr>
        <w:lastRenderedPageBreak/>
        <w:t>Prompt Appointment of Counsel</w:t>
      </w:r>
    </w:p>
    <w:p w14:paraId="710E447F" w14:textId="77777777" w:rsidR="007B3714" w:rsidRPr="002706EA" w:rsidRDefault="007B3714" w:rsidP="00FA4F73">
      <w:pPr>
        <w:spacing w:after="0" w:line="240" w:lineRule="auto"/>
        <w:jc w:val="center"/>
        <w:rPr>
          <w:rFonts w:ascii="Times New Roman" w:eastAsia="Times New Roman" w:hAnsi="Times New Roman" w:cs="Times New Roman"/>
          <w:i/>
          <w:iCs/>
          <w:color w:val="000000"/>
          <w:sz w:val="24"/>
          <w:szCs w:val="24"/>
        </w:rPr>
      </w:pPr>
      <w:r w:rsidRPr="002706EA">
        <w:rPr>
          <w:rFonts w:ascii="Times New Roman" w:eastAsia="Times New Roman" w:hAnsi="Times New Roman" w:cs="Times New Roman"/>
          <w:i/>
          <w:iCs/>
          <w:color w:val="000000"/>
          <w:sz w:val="24"/>
          <w:szCs w:val="24"/>
        </w:rPr>
        <w:t>8/25/2016</w:t>
      </w:r>
    </w:p>
    <w:p w14:paraId="4B66A1F7" w14:textId="77777777" w:rsidR="007B3714" w:rsidRPr="00B53796" w:rsidRDefault="007B3714" w:rsidP="002706EA">
      <w:pPr>
        <w:spacing w:before="100" w:beforeAutospacing="1" w:after="120" w:line="240" w:lineRule="auto"/>
        <w:rPr>
          <w:rFonts w:ascii="Times New Roman" w:eastAsia="Times New Roman" w:hAnsi="Times New Roman" w:cs="Times New Roman"/>
          <w:b/>
          <w:color w:val="000000"/>
          <w:sz w:val="24"/>
          <w:szCs w:val="24"/>
        </w:rPr>
      </w:pPr>
      <w:r w:rsidRPr="00B53796">
        <w:rPr>
          <w:rFonts w:ascii="Times New Roman" w:eastAsia="Times New Roman" w:hAnsi="Times New Roman" w:cs="Times New Roman"/>
          <w:b/>
          <w:color w:val="000000"/>
          <w:sz w:val="24"/>
          <w:szCs w:val="24"/>
        </w:rPr>
        <w:t>4. Prompt Appointment of Counsel</w:t>
      </w:r>
    </w:p>
    <w:p w14:paraId="3B6054E0" w14:textId="00A32BF0" w:rsidR="007B3714" w:rsidRPr="002706EA" w:rsidRDefault="00E32095"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a.         </w:t>
      </w:r>
      <w:r w:rsidR="007B3714" w:rsidRPr="002706EA">
        <w:rPr>
          <w:rFonts w:ascii="Times New Roman" w:eastAsia="Times New Roman" w:hAnsi="Times New Roman" w:cs="Times New Roman"/>
          <w:color w:val="000000"/>
          <w:sz w:val="24"/>
          <w:szCs w:val="24"/>
        </w:rPr>
        <w:t> Counsel shall be appointed in the manner specified in the Rule below (</w:t>
      </w:r>
      <w:r w:rsidR="00700C52">
        <w:rPr>
          <w:rFonts w:ascii="Times New Roman" w:eastAsia="Times New Roman" w:hAnsi="Times New Roman" w:cs="Times New Roman"/>
          <w:color w:val="000000"/>
          <w:sz w:val="24"/>
          <w:szCs w:val="24"/>
        </w:rPr>
        <w:t>contact with defendant, determination and order of appointment</w:t>
      </w:r>
      <w:r w:rsidR="007B3714" w:rsidRPr="002706EA">
        <w:rPr>
          <w:rFonts w:ascii="Times New Roman" w:eastAsia="Times New Roman" w:hAnsi="Times New Roman" w:cs="Times New Roman"/>
          <w:color w:val="000000"/>
          <w:sz w:val="24"/>
          <w:szCs w:val="24"/>
        </w:rPr>
        <w:t>), </w:t>
      </w:r>
      <w:r w:rsidR="007B3714" w:rsidRPr="002706EA">
        <w:rPr>
          <w:rFonts w:ascii="Times New Roman" w:eastAsia="Times New Roman" w:hAnsi="Times New Roman" w:cs="Times New Roman"/>
          <w:i/>
          <w:iCs/>
          <w:color w:val="000000"/>
          <w:sz w:val="24"/>
          <w:szCs w:val="24"/>
        </w:rPr>
        <w:t>as </w:t>
      </w:r>
      <w:r w:rsidR="007B3714" w:rsidRPr="002706EA">
        <w:rPr>
          <w:rFonts w:ascii="Times New Roman" w:eastAsia="Times New Roman" w:hAnsi="Times New Roman" w:cs="Times New Roman"/>
          <w:color w:val="000000"/>
          <w:spacing w:val="-1"/>
          <w:sz w:val="24"/>
          <w:szCs w:val="24"/>
        </w:rPr>
        <w:t>soon as possible, but not later than the end of the first working day after </w:t>
      </w:r>
      <w:r w:rsidR="007B3714" w:rsidRPr="002706EA">
        <w:rPr>
          <w:rFonts w:ascii="Times New Roman" w:eastAsia="Times New Roman" w:hAnsi="Times New Roman" w:cs="Times New Roman"/>
          <w:color w:val="000000"/>
          <w:sz w:val="24"/>
          <w:szCs w:val="24"/>
        </w:rPr>
        <w:t>the date on which the Pre-Trial Services Office receives the defendant's request for counsel. "Working day" means Monday through Friday, except for official county holidays. In accordance with </w:t>
      </w:r>
      <w:proofErr w:type="spellStart"/>
      <w:r w:rsidR="007B3714" w:rsidRPr="002706EA">
        <w:rPr>
          <w:rFonts w:ascii="Times New Roman" w:eastAsia="Times New Roman" w:hAnsi="Times New Roman" w:cs="Times New Roman"/>
          <w:i/>
          <w:iCs/>
          <w:color w:val="000000"/>
          <w:sz w:val="24"/>
          <w:szCs w:val="24"/>
        </w:rPr>
        <w:t>Rothgery</w:t>
      </w:r>
      <w:proofErr w:type="spellEnd"/>
      <w:r w:rsidR="007B3714" w:rsidRPr="002706EA">
        <w:rPr>
          <w:rFonts w:ascii="Times New Roman" w:eastAsia="Times New Roman" w:hAnsi="Times New Roman" w:cs="Times New Roman"/>
          <w:i/>
          <w:iCs/>
          <w:color w:val="000000"/>
          <w:sz w:val="24"/>
          <w:szCs w:val="24"/>
        </w:rPr>
        <w:t xml:space="preserve"> v. Gillespie County</w:t>
      </w:r>
      <w:r w:rsidR="007B3714" w:rsidRPr="002706EA">
        <w:rPr>
          <w:rFonts w:ascii="Times New Roman" w:eastAsia="Times New Roman" w:hAnsi="Times New Roman" w:cs="Times New Roman"/>
          <w:color w:val="000000"/>
          <w:sz w:val="24"/>
          <w:szCs w:val="24"/>
        </w:rPr>
        <w:t>, this one working day time frame for ruling on counsel requests applies to both persons who are in custody and to persons who have been released from custody.</w:t>
      </w:r>
    </w:p>
    <w:p w14:paraId="79A4EE89" w14:textId="77777777"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b.         In any adversary judicial proceeding that may result in punishment by confinement, the court may not direct or encourage the defendant to communicate with the attorney representing the state until the court advises the defendant of the right to counsel and the procedure for requesting appointed counsel and the defendant has been given a reasonable opportunity to request appointed counsel.</w:t>
      </w:r>
    </w:p>
    <w:p w14:paraId="476003D1" w14:textId="77777777"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c.         If an indigent defendant is arrested in another county based on this county’s warrant, counsel will be appointed within one working day of this county’s receipt of the request for counsel.</w:t>
      </w:r>
    </w:p>
    <w:p w14:paraId="497F411E" w14:textId="77777777"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d.         If a defendant is arrested in this county based on another county’s warrant, counsel will be appointed for the defendant if, on the eleventh day after the arrest, the defendant is still in this county’s custody.</w:t>
      </w:r>
    </w:p>
    <w:p w14:paraId="31F1EDB9" w14:textId="77777777"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e.         If a defendant wishes to request counsel prior to the initial appearance, the forms required to request counsel may be obtained at the Texas Indigent Defense Commission’s website at </w:t>
      </w:r>
      <w:hyperlink r:id="rId8" w:history="1">
        <w:r w:rsidRPr="002706EA">
          <w:rPr>
            <w:rFonts w:ascii="Times New Roman" w:eastAsia="Times New Roman" w:hAnsi="Times New Roman" w:cs="Times New Roman"/>
            <w:color w:val="0000FF"/>
            <w:sz w:val="24"/>
            <w:szCs w:val="24"/>
            <w:u w:val="single"/>
          </w:rPr>
          <w:t>http://tidc.tamu.edu/public.net/</w:t>
        </w:r>
      </w:hyperlink>
      <w:r w:rsidRPr="002706EA">
        <w:rPr>
          <w:rFonts w:ascii="Times New Roman" w:eastAsia="Times New Roman" w:hAnsi="Times New Roman" w:cs="Times New Roman"/>
          <w:color w:val="000000"/>
          <w:sz w:val="24"/>
          <w:szCs w:val="24"/>
        </w:rPr>
        <w:t>. The defendant may submit these forms to: the appointing authority listed below.  The court will rule on all requests for counsel submitted in this manner.</w:t>
      </w:r>
    </w:p>
    <w:p w14:paraId="79A2472C" w14:textId="1CCFCBD8" w:rsidR="00707D5F" w:rsidRDefault="007B3714" w:rsidP="00700C52">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f.          Appointment Authority - The appointing authority for all filed or unfiled cases in Cameron County is the Cameron County Pre-Trial Services Office.</w:t>
      </w:r>
    </w:p>
    <w:p w14:paraId="61916223" w14:textId="77777777" w:rsidR="001566FC" w:rsidRPr="002706EA" w:rsidRDefault="001566FC" w:rsidP="001566FC">
      <w:pPr>
        <w:spacing w:after="120" w:line="240" w:lineRule="auto"/>
        <w:ind w:left="720" w:hanging="720"/>
        <w:rPr>
          <w:rFonts w:ascii="Times New Roman" w:eastAsia="Times New Roman" w:hAnsi="Times New Roman" w:cs="Times New Roman"/>
          <w:color w:val="000000"/>
          <w:sz w:val="24"/>
          <w:szCs w:val="24"/>
        </w:rPr>
      </w:pPr>
    </w:p>
    <w:p w14:paraId="216EBBFF" w14:textId="5664FF78" w:rsidR="007B3714" w:rsidRPr="00970863" w:rsidRDefault="007B3714" w:rsidP="00366756">
      <w:pPr>
        <w:spacing w:after="120" w:line="240" w:lineRule="auto"/>
        <w:ind w:left="706" w:hanging="706"/>
        <w:jc w:val="both"/>
        <w:rPr>
          <w:rFonts w:ascii="Times New Roman" w:eastAsia="Times New Roman" w:hAnsi="Times New Roman" w:cs="Times New Roman"/>
          <w:b/>
          <w:color w:val="313131"/>
          <w:sz w:val="24"/>
          <w:szCs w:val="24"/>
        </w:rPr>
      </w:pPr>
      <w:r w:rsidRPr="00970863">
        <w:rPr>
          <w:rFonts w:ascii="Times New Roman" w:eastAsia="Times New Roman" w:hAnsi="Times New Roman" w:cs="Times New Roman"/>
          <w:b/>
          <w:color w:val="313131"/>
          <w:spacing w:val="-4"/>
          <w:sz w:val="24"/>
          <w:szCs w:val="24"/>
        </w:rPr>
        <w:t>5.   </w:t>
      </w:r>
      <w:r w:rsidR="00B53796" w:rsidRPr="00970863">
        <w:rPr>
          <w:rFonts w:ascii="Times New Roman" w:eastAsia="Times New Roman" w:hAnsi="Times New Roman" w:cs="Times New Roman"/>
          <w:b/>
          <w:color w:val="313131"/>
          <w:spacing w:val="-4"/>
          <w:sz w:val="24"/>
          <w:szCs w:val="24"/>
        </w:rPr>
        <w:tab/>
      </w:r>
      <w:r w:rsidR="00700C52">
        <w:rPr>
          <w:rFonts w:ascii="Times New Roman" w:eastAsia="Times New Roman" w:hAnsi="Times New Roman" w:cs="Times New Roman"/>
          <w:b/>
          <w:color w:val="313131"/>
          <w:sz w:val="24"/>
          <w:szCs w:val="24"/>
        </w:rPr>
        <w:t>Contact with Defendant, Determination and Order Appointing Counsel</w:t>
      </w:r>
    </w:p>
    <w:p w14:paraId="302EF2F7" w14:textId="5F9E41DF" w:rsidR="00970863" w:rsidRDefault="00970863" w:rsidP="00366756">
      <w:pPr>
        <w:ind w:left="706" w:hanging="70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w:t>
      </w:r>
      <w:r w:rsidR="00B66322" w:rsidRPr="00B66322">
        <w:rPr>
          <w:rFonts w:ascii="Times New Roman" w:hAnsi="Times New Roman" w:cs="Times New Roman"/>
          <w:sz w:val="24"/>
          <w:szCs w:val="24"/>
        </w:rPr>
        <w:t>If it is determined that a person who requests appointment of counsel is not</w:t>
      </w:r>
      <w:r w:rsidR="00700C52">
        <w:rPr>
          <w:rFonts w:ascii="Times New Roman" w:hAnsi="Times New Roman" w:cs="Times New Roman"/>
          <w:sz w:val="24"/>
          <w:szCs w:val="24"/>
        </w:rPr>
        <w:t xml:space="preserve"> indigent under the standard</w:t>
      </w:r>
      <w:r w:rsidR="00B66322" w:rsidRPr="00B66322">
        <w:rPr>
          <w:rFonts w:ascii="Times New Roman" w:hAnsi="Times New Roman" w:cs="Times New Roman"/>
          <w:sz w:val="24"/>
          <w:szCs w:val="24"/>
        </w:rPr>
        <w:t xml:space="preserve"> procedures (described in Rule 2: Procedures and Financial Standards for Determining Whether a Defendant is Indigent), that finding will be</w:t>
      </w:r>
      <w:r>
        <w:rPr>
          <w:rFonts w:ascii="Times New Roman" w:hAnsi="Times New Roman" w:cs="Times New Roman"/>
          <w:sz w:val="24"/>
          <w:szCs w:val="24"/>
        </w:rPr>
        <w:t xml:space="preserve"> entered on the person's </w:t>
      </w:r>
    </w:p>
    <w:p w14:paraId="142BB298" w14:textId="36CC8020" w:rsidR="00B66322" w:rsidRPr="00B66322" w:rsidRDefault="00700C52" w:rsidP="00366756">
      <w:pPr>
        <w:ind w:left="706"/>
        <w:jc w:val="both"/>
        <w:rPr>
          <w:rFonts w:ascii="Times New Roman" w:hAnsi="Times New Roman" w:cs="Times New Roman"/>
          <w:sz w:val="24"/>
          <w:szCs w:val="24"/>
        </w:rPr>
      </w:pPr>
      <w:r>
        <w:rPr>
          <w:rFonts w:ascii="Times New Roman" w:hAnsi="Times New Roman" w:cs="Times New Roman"/>
          <w:sz w:val="24"/>
          <w:szCs w:val="24"/>
        </w:rPr>
        <w:t>“Affidavit Finding Accused Is Not Indigent”</w:t>
      </w:r>
      <w:r w:rsidR="00970863">
        <w:rPr>
          <w:rFonts w:ascii="Times New Roman" w:hAnsi="Times New Roman" w:cs="Times New Roman"/>
          <w:sz w:val="24"/>
          <w:szCs w:val="24"/>
        </w:rPr>
        <w:t xml:space="preserve"> </w:t>
      </w:r>
      <w:r w:rsidR="00B66322" w:rsidRPr="00B66322">
        <w:rPr>
          <w:rFonts w:ascii="Times New Roman" w:hAnsi="Times New Roman" w:cs="Times New Roman"/>
          <w:sz w:val="24"/>
          <w:szCs w:val="24"/>
        </w:rPr>
        <w:t>which will be filed in the court's file.</w:t>
      </w:r>
      <w:r>
        <w:rPr>
          <w:rFonts w:ascii="Times New Roman" w:hAnsi="Times New Roman" w:cs="Times New Roman"/>
          <w:sz w:val="24"/>
          <w:szCs w:val="24"/>
        </w:rPr>
        <w:t xml:space="preserve"> (See Attachment Seven)</w:t>
      </w:r>
      <w:r w:rsidR="00B66322" w:rsidRPr="00B66322">
        <w:rPr>
          <w:rFonts w:ascii="Times New Roman" w:hAnsi="Times New Roman" w:cs="Times New Roman"/>
          <w:sz w:val="24"/>
          <w:szCs w:val="24"/>
        </w:rPr>
        <w:t xml:space="preserve"> The Pre-Trial Services Office will also hand the defendant a copy of this affidavit, including notice that he/she is presumed not qualified for a court-appointed attorney but may seek judicial review if he/she believes he/she can show that he/she is not financially able to afford counsel.</w:t>
      </w:r>
    </w:p>
    <w:p w14:paraId="6B6F21EB" w14:textId="15E9AF82" w:rsidR="007B3714" w:rsidRPr="00AF3F06" w:rsidRDefault="007B3714" w:rsidP="00366756">
      <w:pPr>
        <w:ind w:left="720" w:hanging="720"/>
        <w:rPr>
          <w:rFonts w:ascii="Times New Roman" w:hAnsi="Times New Roman" w:cs="Times New Roman"/>
          <w:sz w:val="24"/>
          <w:szCs w:val="24"/>
        </w:rPr>
      </w:pPr>
      <w:r w:rsidRPr="002706EA">
        <w:rPr>
          <w:rFonts w:ascii="Times New Roman" w:eastAsia="Times New Roman" w:hAnsi="Times New Roman" w:cs="Times New Roman"/>
          <w:color w:val="313131"/>
          <w:sz w:val="24"/>
          <w:szCs w:val="24"/>
        </w:rPr>
        <w:lastRenderedPageBreak/>
        <w:t>b</w:t>
      </w:r>
      <w:r w:rsidR="00E32095" w:rsidRPr="002706EA">
        <w:rPr>
          <w:rFonts w:ascii="Times New Roman" w:eastAsia="Times New Roman" w:hAnsi="Times New Roman" w:cs="Times New Roman"/>
          <w:color w:val="313131"/>
          <w:sz w:val="24"/>
          <w:szCs w:val="24"/>
        </w:rPr>
        <w:t>.</w:t>
      </w:r>
      <w:r w:rsidR="00B66322">
        <w:rPr>
          <w:rFonts w:ascii="Times New Roman" w:eastAsia="Times New Roman" w:hAnsi="Times New Roman" w:cs="Times New Roman"/>
          <w:color w:val="313131"/>
          <w:sz w:val="24"/>
          <w:szCs w:val="24"/>
        </w:rPr>
        <w:t>   </w:t>
      </w:r>
      <w:r w:rsidR="00970863">
        <w:rPr>
          <w:rFonts w:ascii="Times New Roman" w:eastAsia="Times New Roman" w:hAnsi="Times New Roman" w:cs="Times New Roman"/>
          <w:color w:val="313131"/>
          <w:sz w:val="24"/>
          <w:szCs w:val="24"/>
        </w:rPr>
        <w:t>   </w:t>
      </w:r>
      <w:r w:rsidRPr="002706EA">
        <w:rPr>
          <w:rFonts w:ascii="Times New Roman" w:eastAsia="Times New Roman" w:hAnsi="Times New Roman" w:cs="Times New Roman"/>
          <w:color w:val="313131"/>
          <w:sz w:val="24"/>
          <w:szCs w:val="24"/>
        </w:rPr>
        <w:t> </w:t>
      </w:r>
      <w:r w:rsidR="00B66322" w:rsidRPr="00B66322">
        <w:rPr>
          <w:rFonts w:ascii="Times New Roman" w:hAnsi="Times New Roman" w:cs="Times New Roman"/>
          <w:sz w:val="24"/>
          <w:szCs w:val="24"/>
        </w:rPr>
        <w:t xml:space="preserve">If it is determined that a person who request appointment of counsel is indigent </w:t>
      </w:r>
      <w:r w:rsidR="00970863">
        <w:rPr>
          <w:rFonts w:ascii="Times New Roman" w:hAnsi="Times New Roman" w:cs="Times New Roman"/>
          <w:sz w:val="24"/>
          <w:szCs w:val="24"/>
        </w:rPr>
        <w:t>under the      s</w:t>
      </w:r>
      <w:r w:rsidR="00B66322" w:rsidRPr="00B66322">
        <w:rPr>
          <w:rFonts w:ascii="Times New Roman" w:hAnsi="Times New Roman" w:cs="Times New Roman"/>
          <w:sz w:val="24"/>
          <w:szCs w:val="24"/>
        </w:rPr>
        <w:t xml:space="preserve">tandard and procedures described in (described in Rule 2 (Procedures and Financial Standards for Determining Whether a Defendant is Indigent), the computer will print the name, address, and phone number of the selected court-appointed attorney, as determined according to Rule 6 (Attorney Selection Process), on the </w:t>
      </w:r>
      <w:r w:rsidR="00700C52">
        <w:rPr>
          <w:rFonts w:ascii="Times New Roman" w:hAnsi="Times New Roman" w:cs="Times New Roman"/>
          <w:sz w:val="24"/>
          <w:szCs w:val="24"/>
        </w:rPr>
        <w:t>Order Appointing Counsel</w:t>
      </w:r>
      <w:r w:rsidR="00B66322" w:rsidRPr="00B66322">
        <w:rPr>
          <w:rFonts w:ascii="Times New Roman" w:hAnsi="Times New Roman" w:cs="Times New Roman"/>
          <w:sz w:val="24"/>
          <w:szCs w:val="24"/>
        </w:rPr>
        <w:t xml:space="preserve">, which will be filed in the court's file. The Pre-Trial Services Office will also provide the defendant a copy of this </w:t>
      </w:r>
      <w:r w:rsidR="00700C52">
        <w:rPr>
          <w:rFonts w:ascii="Times New Roman" w:hAnsi="Times New Roman" w:cs="Times New Roman"/>
          <w:sz w:val="24"/>
          <w:szCs w:val="24"/>
        </w:rPr>
        <w:t>order</w:t>
      </w:r>
      <w:r w:rsidR="00B66322" w:rsidRPr="00B66322">
        <w:rPr>
          <w:rFonts w:ascii="Times New Roman" w:hAnsi="Times New Roman" w:cs="Times New Roman"/>
          <w:sz w:val="24"/>
          <w:szCs w:val="24"/>
        </w:rPr>
        <w:t>, including the attorney's information outlined above. (</w:t>
      </w:r>
      <w:r w:rsidR="00700C52">
        <w:rPr>
          <w:rFonts w:ascii="Times New Roman" w:hAnsi="Times New Roman" w:cs="Times New Roman"/>
          <w:sz w:val="24"/>
          <w:szCs w:val="24"/>
        </w:rPr>
        <w:t>S</w:t>
      </w:r>
      <w:r w:rsidR="00B66322" w:rsidRPr="00B66322">
        <w:rPr>
          <w:rFonts w:ascii="Times New Roman" w:hAnsi="Times New Roman" w:cs="Times New Roman"/>
          <w:sz w:val="24"/>
          <w:szCs w:val="24"/>
        </w:rPr>
        <w:t xml:space="preserve">ee Attachment </w:t>
      </w:r>
      <w:r w:rsidR="00700C52">
        <w:rPr>
          <w:rFonts w:ascii="Times New Roman" w:hAnsi="Times New Roman" w:cs="Times New Roman"/>
          <w:sz w:val="24"/>
          <w:szCs w:val="24"/>
        </w:rPr>
        <w:t>Eight</w:t>
      </w:r>
      <w:r w:rsidR="00B66322" w:rsidRPr="00B66322">
        <w:rPr>
          <w:rFonts w:ascii="Times New Roman" w:hAnsi="Times New Roman" w:cs="Times New Roman"/>
          <w:sz w:val="24"/>
          <w:szCs w:val="24"/>
        </w:rPr>
        <w:t>).</w:t>
      </w:r>
    </w:p>
    <w:p w14:paraId="21753720" w14:textId="5BD1A330" w:rsidR="007B3714" w:rsidRPr="00AF3F06" w:rsidRDefault="00E32095" w:rsidP="00366756">
      <w:pPr>
        <w:ind w:left="720" w:hanging="720"/>
        <w:jc w:val="both"/>
        <w:rPr>
          <w:rFonts w:ascii="Times New Roman" w:hAnsi="Times New Roman" w:cs="Times New Roman"/>
          <w:sz w:val="24"/>
          <w:szCs w:val="24"/>
        </w:rPr>
      </w:pPr>
      <w:r w:rsidRPr="002706EA">
        <w:rPr>
          <w:rFonts w:ascii="Times New Roman" w:eastAsia="Times New Roman" w:hAnsi="Times New Roman" w:cs="Times New Roman"/>
          <w:color w:val="313131"/>
          <w:sz w:val="24"/>
          <w:szCs w:val="24"/>
        </w:rPr>
        <w:t>c.         </w:t>
      </w:r>
      <w:r w:rsidR="00B66322" w:rsidRPr="00B66322">
        <w:rPr>
          <w:rFonts w:ascii="Times New Roman" w:hAnsi="Times New Roman" w:cs="Times New Roman"/>
          <w:sz w:val="24"/>
          <w:szCs w:val="24"/>
        </w:rPr>
        <w:t>At the same time the Pre-Trial Services Director or his</w:t>
      </w:r>
      <w:r w:rsidR="00700C52">
        <w:rPr>
          <w:rFonts w:ascii="Times New Roman" w:hAnsi="Times New Roman" w:cs="Times New Roman"/>
          <w:sz w:val="24"/>
          <w:szCs w:val="24"/>
        </w:rPr>
        <w:t>/her</w:t>
      </w:r>
      <w:r w:rsidR="00B66322" w:rsidRPr="00B66322">
        <w:rPr>
          <w:rFonts w:ascii="Times New Roman" w:hAnsi="Times New Roman" w:cs="Times New Roman"/>
          <w:sz w:val="24"/>
          <w:szCs w:val="24"/>
        </w:rPr>
        <w:t xml:space="preserve"> designee selects the court-appointed attorney's name and it is provided to the defendant by the Pre-Trial Services Office, the attorney will receive </w:t>
      </w:r>
      <w:r w:rsidR="00700C52">
        <w:rPr>
          <w:rFonts w:ascii="Times New Roman" w:hAnsi="Times New Roman" w:cs="Times New Roman"/>
          <w:sz w:val="24"/>
          <w:szCs w:val="24"/>
        </w:rPr>
        <w:t>the Order Appointing Counsel</w:t>
      </w:r>
      <w:r w:rsidR="00B66322" w:rsidRPr="00B66322">
        <w:rPr>
          <w:rFonts w:ascii="Times New Roman" w:hAnsi="Times New Roman" w:cs="Times New Roman"/>
          <w:sz w:val="24"/>
          <w:szCs w:val="24"/>
        </w:rPr>
        <w:t xml:space="preserve"> by e-mail and/or fax. (</w:t>
      </w:r>
      <w:r w:rsidR="00700C52">
        <w:rPr>
          <w:rFonts w:ascii="Times New Roman" w:hAnsi="Times New Roman" w:cs="Times New Roman"/>
          <w:sz w:val="24"/>
          <w:szCs w:val="24"/>
        </w:rPr>
        <w:t>See Attachment Eight</w:t>
      </w:r>
      <w:r w:rsidR="00B66322" w:rsidRPr="00B66322">
        <w:rPr>
          <w:rFonts w:ascii="Times New Roman" w:hAnsi="Times New Roman" w:cs="Times New Roman"/>
          <w:sz w:val="24"/>
          <w:szCs w:val="24"/>
        </w:rPr>
        <w:t>).</w:t>
      </w:r>
    </w:p>
    <w:p w14:paraId="28D078C1" w14:textId="77777777" w:rsidR="00B66322" w:rsidRPr="00AF3F06" w:rsidRDefault="00E32095" w:rsidP="00366756">
      <w:pPr>
        <w:ind w:left="720" w:hanging="720"/>
        <w:jc w:val="both"/>
        <w:rPr>
          <w:rFonts w:ascii="Times New Roman" w:hAnsi="Times New Roman" w:cs="Times New Roman"/>
          <w:sz w:val="24"/>
          <w:szCs w:val="24"/>
        </w:rPr>
      </w:pPr>
      <w:r w:rsidRPr="002706EA">
        <w:rPr>
          <w:rFonts w:ascii="Times New Roman" w:eastAsia="Times New Roman" w:hAnsi="Times New Roman" w:cs="Times New Roman"/>
          <w:color w:val="313131"/>
          <w:sz w:val="24"/>
          <w:szCs w:val="24"/>
        </w:rPr>
        <w:t xml:space="preserve">d.          </w:t>
      </w:r>
      <w:r w:rsidR="00B66322" w:rsidRPr="00AB7F53">
        <w:rPr>
          <w:rFonts w:ascii="Times New Roman" w:hAnsi="Times New Roman" w:cs="Times New Roman"/>
          <w:sz w:val="24"/>
          <w:szCs w:val="24"/>
        </w:rPr>
        <w:t>According to the Texas Code of Criminal Procedure Article 26.04(j)</w:t>
      </w:r>
      <w:r w:rsidR="00B66322">
        <w:rPr>
          <w:rFonts w:ascii="Times New Roman" w:hAnsi="Times New Roman" w:cs="Times New Roman"/>
          <w:sz w:val="24"/>
          <w:szCs w:val="24"/>
        </w:rPr>
        <w:t xml:space="preserve"> </w:t>
      </w:r>
      <w:r w:rsidR="00B66322" w:rsidRPr="00AB7F53">
        <w:rPr>
          <w:rFonts w:ascii="Times New Roman" w:hAnsi="Times New Roman" w:cs="Times New Roman"/>
          <w:sz w:val="24"/>
          <w:szCs w:val="24"/>
        </w:rPr>
        <w:t>(l), the appointed attorney shall make every reasonable effort to contact the defendant not later than the end of the first working day after the date on which the attorney is appointed. The initial contact may be by certified letter to the defendant. The attorney also must interview the defendant as soon as practicable after the attorney is appointed.</w:t>
      </w:r>
    </w:p>
    <w:p w14:paraId="0B709202" w14:textId="65516D13" w:rsidR="00366756" w:rsidRDefault="00E32095" w:rsidP="00700C52">
      <w:pPr>
        <w:spacing w:after="120" w:line="223" w:lineRule="atLeast"/>
        <w:ind w:left="720" w:hanging="720"/>
        <w:jc w:val="both"/>
        <w:rPr>
          <w:rFonts w:ascii="Times New Roman" w:eastAsia="Times New Roman" w:hAnsi="Times New Roman" w:cs="Times New Roman"/>
          <w:color w:val="313131"/>
          <w:sz w:val="24"/>
          <w:szCs w:val="24"/>
        </w:rPr>
      </w:pPr>
      <w:r w:rsidRPr="002706EA">
        <w:rPr>
          <w:rFonts w:ascii="Times New Roman" w:eastAsia="Times New Roman" w:hAnsi="Times New Roman" w:cs="Times New Roman"/>
          <w:color w:val="313131"/>
          <w:sz w:val="24"/>
          <w:szCs w:val="24"/>
        </w:rPr>
        <w:t>e.         </w:t>
      </w:r>
      <w:r w:rsidR="00B66322" w:rsidRPr="00B66322">
        <w:rPr>
          <w:rFonts w:ascii="Times New Roman" w:eastAsia="Times New Roman" w:hAnsi="Times New Roman" w:cs="Times New Roman"/>
          <w:color w:val="313131"/>
          <w:sz w:val="24"/>
          <w:szCs w:val="24"/>
        </w:rPr>
        <w:t xml:space="preserve">The defendant will be given a </w:t>
      </w:r>
      <w:r w:rsidR="00700C52">
        <w:rPr>
          <w:rFonts w:ascii="Times New Roman" w:eastAsia="Times New Roman" w:hAnsi="Times New Roman" w:cs="Times New Roman"/>
          <w:color w:val="313131"/>
          <w:sz w:val="24"/>
          <w:szCs w:val="24"/>
        </w:rPr>
        <w:t>business card by the pre-trial officer.</w:t>
      </w:r>
      <w:r w:rsidR="00B66322" w:rsidRPr="00B66322">
        <w:rPr>
          <w:rFonts w:ascii="Times New Roman" w:eastAsia="Times New Roman" w:hAnsi="Times New Roman" w:cs="Times New Roman"/>
          <w:color w:val="313131"/>
          <w:sz w:val="24"/>
          <w:szCs w:val="24"/>
        </w:rPr>
        <w:t xml:space="preserve"> </w:t>
      </w:r>
      <w:r w:rsidR="00700C52">
        <w:rPr>
          <w:rFonts w:ascii="Times New Roman" w:eastAsia="Times New Roman" w:hAnsi="Times New Roman" w:cs="Times New Roman"/>
          <w:color w:val="313131"/>
          <w:sz w:val="24"/>
          <w:szCs w:val="24"/>
        </w:rPr>
        <w:t>I</w:t>
      </w:r>
      <w:r w:rsidR="00B66322" w:rsidRPr="00B66322">
        <w:rPr>
          <w:rFonts w:ascii="Times New Roman" w:eastAsia="Times New Roman" w:hAnsi="Times New Roman" w:cs="Times New Roman"/>
          <w:color w:val="313131"/>
          <w:sz w:val="24"/>
          <w:szCs w:val="24"/>
        </w:rPr>
        <w:t xml:space="preserve">f the defendant has not been contacted by his/her court-appointed attorney within </w:t>
      </w:r>
      <w:r w:rsidR="00700C52">
        <w:rPr>
          <w:rFonts w:ascii="Times New Roman" w:eastAsia="Times New Roman" w:hAnsi="Times New Roman" w:cs="Times New Roman"/>
          <w:color w:val="313131"/>
          <w:sz w:val="24"/>
          <w:szCs w:val="24"/>
        </w:rPr>
        <w:t>24 hours</w:t>
      </w:r>
      <w:r w:rsidR="00B66322" w:rsidRPr="00B66322">
        <w:rPr>
          <w:rFonts w:ascii="Times New Roman" w:eastAsia="Times New Roman" w:hAnsi="Times New Roman" w:cs="Times New Roman"/>
          <w:color w:val="313131"/>
          <w:sz w:val="24"/>
          <w:szCs w:val="24"/>
        </w:rPr>
        <w:t>. The Pre-Trial Services Office will attempt to verify this information through jail visitation records and/or communication with appointed attorney and request verification that the attorney has complied with the provisions immediately above.</w:t>
      </w:r>
      <w:r w:rsidRPr="002706EA">
        <w:rPr>
          <w:rFonts w:ascii="Times New Roman" w:eastAsia="Times New Roman" w:hAnsi="Times New Roman" w:cs="Times New Roman"/>
          <w:color w:val="313131"/>
          <w:sz w:val="24"/>
          <w:szCs w:val="24"/>
        </w:rPr>
        <w:t xml:space="preserve"> </w:t>
      </w:r>
    </w:p>
    <w:p w14:paraId="789E0EEB" w14:textId="77777777" w:rsidR="00707D5F" w:rsidRPr="00AF3F06" w:rsidRDefault="00707D5F" w:rsidP="00AF3F06">
      <w:pPr>
        <w:spacing w:after="120" w:line="223" w:lineRule="atLeast"/>
        <w:ind w:left="720" w:hanging="720"/>
        <w:rPr>
          <w:rFonts w:ascii="Times New Roman" w:eastAsia="Times New Roman" w:hAnsi="Times New Roman" w:cs="Times New Roman"/>
          <w:color w:val="313131"/>
          <w:sz w:val="24"/>
          <w:szCs w:val="24"/>
        </w:rPr>
      </w:pPr>
    </w:p>
    <w:p w14:paraId="62AF566A" w14:textId="77777777" w:rsidR="007B3714" w:rsidRPr="002706EA" w:rsidRDefault="007B3714" w:rsidP="00B53796">
      <w:pPr>
        <w:spacing w:after="105" w:line="240" w:lineRule="auto"/>
        <w:jc w:val="center"/>
        <w:rPr>
          <w:rFonts w:ascii="Times New Roman" w:eastAsia="Times New Roman" w:hAnsi="Times New Roman" w:cs="Times New Roman"/>
          <w:b/>
          <w:bCs/>
          <w:color w:val="000000"/>
          <w:sz w:val="24"/>
          <w:szCs w:val="24"/>
        </w:rPr>
      </w:pPr>
      <w:r w:rsidRPr="002706EA">
        <w:rPr>
          <w:rFonts w:ascii="Times New Roman" w:eastAsia="Times New Roman" w:hAnsi="Times New Roman" w:cs="Times New Roman"/>
          <w:b/>
          <w:bCs/>
          <w:color w:val="000000"/>
          <w:sz w:val="24"/>
          <w:szCs w:val="24"/>
        </w:rPr>
        <w:t>Attorney Selection Process</w:t>
      </w:r>
    </w:p>
    <w:p w14:paraId="7B9302E3" w14:textId="77777777" w:rsidR="00B53796" w:rsidRDefault="00B53796" w:rsidP="00B5379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11/5/2015</w:t>
      </w:r>
    </w:p>
    <w:p w14:paraId="51E2AB43" w14:textId="77777777" w:rsidR="007B3714" w:rsidRPr="00970863" w:rsidRDefault="007B3714" w:rsidP="00B53796">
      <w:pPr>
        <w:spacing w:after="0" w:line="240" w:lineRule="auto"/>
        <w:rPr>
          <w:rFonts w:ascii="Times New Roman" w:eastAsia="Times New Roman" w:hAnsi="Times New Roman" w:cs="Times New Roman"/>
          <w:b/>
          <w:color w:val="000000"/>
          <w:sz w:val="24"/>
          <w:szCs w:val="24"/>
        </w:rPr>
      </w:pPr>
      <w:r w:rsidRPr="00970863">
        <w:rPr>
          <w:rFonts w:ascii="Times New Roman" w:eastAsia="Times New Roman" w:hAnsi="Times New Roman" w:cs="Times New Roman"/>
          <w:b/>
          <w:color w:val="000000"/>
          <w:sz w:val="24"/>
          <w:szCs w:val="24"/>
        </w:rPr>
        <w:t>6. Attorney Selection Process</w:t>
      </w:r>
    </w:p>
    <w:p w14:paraId="7FD0F949" w14:textId="77777777" w:rsidR="00B53796" w:rsidRPr="00B53796" w:rsidRDefault="00B53796" w:rsidP="00B53796">
      <w:pPr>
        <w:spacing w:after="0" w:line="240" w:lineRule="auto"/>
        <w:rPr>
          <w:rFonts w:ascii="Times New Roman" w:eastAsia="Times New Roman" w:hAnsi="Times New Roman" w:cs="Times New Roman"/>
          <w:i/>
          <w:iCs/>
          <w:color w:val="000000"/>
          <w:sz w:val="24"/>
          <w:szCs w:val="24"/>
        </w:rPr>
      </w:pPr>
    </w:p>
    <w:p w14:paraId="0EF85E75" w14:textId="77777777"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a.         The following method shall be used to assign attorneys from the appropriate public appointment list to represent indigent defendants:</w:t>
      </w:r>
    </w:p>
    <w:p w14:paraId="694C6892" w14:textId="77777777" w:rsidR="007B3714" w:rsidRPr="002706EA" w:rsidRDefault="007B3714" w:rsidP="00366756">
      <w:pPr>
        <w:spacing w:after="120" w:line="240" w:lineRule="auto"/>
        <w:ind w:left="1260" w:hanging="54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1. </w:t>
      </w:r>
      <w:r w:rsidR="00B53796">
        <w:rPr>
          <w:rFonts w:ascii="Times New Roman" w:eastAsia="Times New Roman" w:hAnsi="Times New Roman" w:cs="Times New Roman"/>
          <w:color w:val="000000"/>
          <w:sz w:val="24"/>
          <w:szCs w:val="24"/>
        </w:rPr>
        <w:tab/>
      </w:r>
      <w:r w:rsidRPr="002706EA">
        <w:rPr>
          <w:rFonts w:ascii="Times New Roman" w:eastAsia="Times New Roman" w:hAnsi="Times New Roman" w:cs="Times New Roman"/>
          <w:color w:val="000000"/>
          <w:sz w:val="24"/>
          <w:szCs w:val="24"/>
        </w:rPr>
        <w:t>After the defendant has been interviewed by the Pre-Trial Services </w:t>
      </w:r>
      <w:r w:rsidR="00B53796">
        <w:rPr>
          <w:rFonts w:ascii="Times New Roman" w:eastAsia="Times New Roman" w:hAnsi="Times New Roman" w:cs="Times New Roman"/>
          <w:color w:val="000000"/>
          <w:spacing w:val="-1"/>
          <w:sz w:val="24"/>
          <w:szCs w:val="24"/>
        </w:rPr>
        <w:t xml:space="preserve">Officer and the </w:t>
      </w:r>
      <w:r w:rsidRPr="002706EA">
        <w:rPr>
          <w:rFonts w:ascii="Times New Roman" w:eastAsia="Times New Roman" w:hAnsi="Times New Roman" w:cs="Times New Roman"/>
          <w:color w:val="000000"/>
          <w:spacing w:val="-1"/>
          <w:sz w:val="24"/>
          <w:szCs w:val="24"/>
        </w:rPr>
        <w:t xml:space="preserve">Officer has completed the calculation and determined that the defendant meets the standard of </w:t>
      </w:r>
      <w:proofErr w:type="spellStart"/>
      <w:r w:rsidRPr="002706EA">
        <w:rPr>
          <w:rFonts w:ascii="Times New Roman" w:eastAsia="Times New Roman" w:hAnsi="Times New Roman" w:cs="Times New Roman"/>
          <w:color w:val="000000"/>
          <w:spacing w:val="-1"/>
          <w:sz w:val="24"/>
          <w:szCs w:val="24"/>
        </w:rPr>
        <w:t>indigency</w:t>
      </w:r>
      <w:proofErr w:type="spellEnd"/>
      <w:r w:rsidRPr="002706EA">
        <w:rPr>
          <w:rFonts w:ascii="Times New Roman" w:eastAsia="Times New Roman" w:hAnsi="Times New Roman" w:cs="Times New Roman"/>
          <w:color w:val="000000"/>
          <w:spacing w:val="-1"/>
          <w:sz w:val="24"/>
          <w:szCs w:val="24"/>
        </w:rPr>
        <w:t xml:space="preserve"> in Cameron </w:t>
      </w:r>
      <w:r w:rsidRPr="002706EA">
        <w:rPr>
          <w:rFonts w:ascii="Times New Roman" w:eastAsia="Times New Roman" w:hAnsi="Times New Roman" w:cs="Times New Roman"/>
          <w:color w:val="000000"/>
          <w:sz w:val="24"/>
          <w:szCs w:val="24"/>
        </w:rPr>
        <w:t>County, the Pre-Trial Services Officer will ask the Director of the Pre-</w:t>
      </w:r>
      <w:r w:rsidRPr="002706EA">
        <w:rPr>
          <w:rFonts w:ascii="Times New Roman" w:eastAsia="Times New Roman" w:hAnsi="Times New Roman" w:cs="Times New Roman"/>
          <w:color w:val="000000"/>
          <w:spacing w:val="-3"/>
          <w:sz w:val="24"/>
          <w:szCs w:val="24"/>
        </w:rPr>
        <w:t>Trial Office or his/her designee to determine the next attorney's name </w:t>
      </w:r>
      <w:r w:rsidRPr="002706EA">
        <w:rPr>
          <w:rFonts w:ascii="Times New Roman" w:eastAsia="Times New Roman" w:hAnsi="Times New Roman" w:cs="Times New Roman"/>
          <w:color w:val="000000"/>
          <w:sz w:val="24"/>
          <w:szCs w:val="24"/>
        </w:rPr>
        <w:t>on the appropriate appointment list.</w:t>
      </w:r>
    </w:p>
    <w:p w14:paraId="3354A07A" w14:textId="77777777" w:rsidR="007B3714" w:rsidRPr="002706EA" w:rsidRDefault="007B3714" w:rsidP="00366756">
      <w:pPr>
        <w:spacing w:after="120" w:line="240" w:lineRule="auto"/>
        <w:ind w:left="1260" w:hanging="54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2.      The Pre-Trial Services Director or his/her designee will select and provide an attorney's name from the next five attorneys on the list to the Pre-Trial Services Officer, after analyzing the individual requirements of the request and utilizing the following filters:</w:t>
      </w:r>
    </w:p>
    <w:p w14:paraId="509D3053" w14:textId="77777777" w:rsidR="007B3714" w:rsidRPr="002706EA" w:rsidRDefault="007B3714" w:rsidP="00366756">
      <w:pPr>
        <w:spacing w:after="0" w:line="240" w:lineRule="auto"/>
        <w:ind w:left="1267" w:hanging="7"/>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Language</w:t>
      </w:r>
    </w:p>
    <w:p w14:paraId="3953CF59" w14:textId="77777777" w:rsidR="007B3714" w:rsidRPr="002706EA" w:rsidRDefault="007B3714" w:rsidP="00366756">
      <w:pPr>
        <w:spacing w:after="0" w:line="240" w:lineRule="auto"/>
        <w:ind w:left="1267" w:hanging="7"/>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Degree of Offense</w:t>
      </w:r>
    </w:p>
    <w:p w14:paraId="5F465216" w14:textId="77777777" w:rsidR="007B3714" w:rsidRDefault="007B3714" w:rsidP="00366756">
      <w:pPr>
        <w:spacing w:after="120" w:line="240" w:lineRule="auto"/>
        <w:ind w:left="1267" w:hanging="7"/>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Availability of Attorney</w:t>
      </w:r>
    </w:p>
    <w:p w14:paraId="27C7FE25" w14:textId="77777777" w:rsidR="00B53796" w:rsidRPr="002706EA" w:rsidRDefault="00B53796" w:rsidP="002706EA">
      <w:pPr>
        <w:spacing w:after="120" w:line="240" w:lineRule="auto"/>
        <w:ind w:left="1267" w:hanging="547"/>
        <w:rPr>
          <w:rFonts w:ascii="Times New Roman" w:eastAsia="Times New Roman" w:hAnsi="Times New Roman" w:cs="Times New Roman"/>
          <w:color w:val="000000"/>
          <w:sz w:val="24"/>
          <w:szCs w:val="24"/>
        </w:rPr>
      </w:pPr>
    </w:p>
    <w:p w14:paraId="42782C6D" w14:textId="230FEE59" w:rsidR="00700C52" w:rsidRPr="00EF4620" w:rsidRDefault="00700C52" w:rsidP="00EF4620">
      <w:pPr>
        <w:spacing w:after="120"/>
        <w:ind w:left="1260" w:hanging="540"/>
        <w:jc w:val="both"/>
        <w:rPr>
          <w:rFonts w:ascii="Times New Roman" w:hAnsi="Times New Roman" w:cs="Times New Roman"/>
          <w:color w:val="000000"/>
          <w:sz w:val="24"/>
          <w:szCs w:val="24"/>
        </w:rPr>
      </w:pPr>
      <w:r w:rsidRPr="00700C52">
        <w:rPr>
          <w:rFonts w:ascii="Times New Roman" w:hAnsi="Times New Roman" w:cs="Times New Roman"/>
          <w:color w:val="000000"/>
          <w:spacing w:val="-1"/>
          <w:sz w:val="24"/>
          <w:szCs w:val="24"/>
        </w:rPr>
        <w:t>3.</w:t>
      </w:r>
      <w:r w:rsidRPr="00700C52">
        <w:rPr>
          <w:rFonts w:ascii="Times New Roman" w:hAnsi="Times New Roman" w:cs="Times New Roman"/>
          <w:color w:val="000000"/>
          <w:spacing w:val="-1"/>
          <w:sz w:val="24"/>
          <w:szCs w:val="24"/>
        </w:rPr>
        <w:tab/>
      </w:r>
      <w:r w:rsidR="007B3714" w:rsidRPr="00700C52">
        <w:rPr>
          <w:rFonts w:ascii="Times New Roman" w:hAnsi="Times New Roman" w:cs="Times New Roman"/>
          <w:color w:val="000000"/>
          <w:spacing w:val="-1"/>
          <w:sz w:val="24"/>
          <w:szCs w:val="24"/>
        </w:rPr>
        <w:t>The attorney's name selected to be appointed to the case should be one </w:t>
      </w:r>
      <w:r w:rsidR="007B3714" w:rsidRPr="00700C52">
        <w:rPr>
          <w:rFonts w:ascii="Times New Roman" w:hAnsi="Times New Roman" w:cs="Times New Roman"/>
          <w:color w:val="000000"/>
          <w:sz w:val="24"/>
          <w:szCs w:val="24"/>
        </w:rPr>
        <w:t>that meets any language requirement (if possible), is qualified to take </w:t>
      </w:r>
      <w:r w:rsidR="007B3714" w:rsidRPr="00700C52">
        <w:rPr>
          <w:rFonts w:ascii="Times New Roman" w:hAnsi="Times New Roman" w:cs="Times New Roman"/>
          <w:color w:val="000000"/>
          <w:spacing w:val="-1"/>
          <w:sz w:val="24"/>
          <w:szCs w:val="24"/>
        </w:rPr>
        <w:t>appointments for the degree of offense, and is not unavailable, and had </w:t>
      </w:r>
      <w:r w:rsidR="007B3714" w:rsidRPr="00700C52">
        <w:rPr>
          <w:rFonts w:ascii="Times New Roman" w:hAnsi="Times New Roman" w:cs="Times New Roman"/>
          <w:color w:val="000000"/>
          <w:sz w:val="24"/>
          <w:szCs w:val="24"/>
        </w:rPr>
        <w:t>the oldest date of last appointment. The next four attorneys names will </w:t>
      </w:r>
      <w:r w:rsidR="007B3714" w:rsidRPr="00700C52">
        <w:rPr>
          <w:rFonts w:ascii="Times New Roman" w:hAnsi="Times New Roman" w:cs="Times New Roman"/>
          <w:color w:val="000000"/>
          <w:spacing w:val="-1"/>
          <w:sz w:val="24"/>
          <w:szCs w:val="24"/>
        </w:rPr>
        <w:t>continue with a fifth name added from the next available attorney on </w:t>
      </w:r>
      <w:r w:rsidR="007B3714" w:rsidRPr="00700C52">
        <w:rPr>
          <w:rFonts w:ascii="Times New Roman" w:hAnsi="Times New Roman" w:cs="Times New Roman"/>
          <w:color w:val="000000"/>
          <w:sz w:val="24"/>
          <w:szCs w:val="24"/>
        </w:rPr>
        <w:t>the list to form the next five names. The name of the selected attorney will be moved to the bottom of the list. This will result in a system of rotation.</w:t>
      </w:r>
    </w:p>
    <w:p w14:paraId="0D541D3B" w14:textId="2833A5A0" w:rsidR="007B3714" w:rsidRPr="002706EA" w:rsidRDefault="00700C52" w:rsidP="00EF4620">
      <w:pPr>
        <w:spacing w:after="120"/>
        <w:ind w:left="1260" w:hanging="540"/>
        <w:jc w:val="both"/>
        <w:rPr>
          <w:rFonts w:ascii="Times New Roman" w:eastAsia="Times New Roman" w:hAnsi="Times New Roman" w:cs="Times New Roman"/>
          <w:color w:val="000000"/>
          <w:sz w:val="24"/>
          <w:szCs w:val="24"/>
        </w:rPr>
      </w:pPr>
      <w:r w:rsidRPr="00700C52">
        <w:rPr>
          <w:rFonts w:ascii="Times New Roman" w:hAnsi="Times New Roman" w:cs="Times New Roman"/>
          <w:color w:val="000000"/>
          <w:sz w:val="24"/>
          <w:szCs w:val="24"/>
        </w:rPr>
        <w:t>4.</w:t>
      </w:r>
      <w:r w:rsidRPr="00700C52">
        <w:rPr>
          <w:rFonts w:ascii="Times New Roman" w:hAnsi="Times New Roman" w:cs="Times New Roman"/>
          <w:color w:val="000000"/>
          <w:sz w:val="24"/>
          <w:szCs w:val="24"/>
        </w:rPr>
        <w:tab/>
        <w:t>At any time, a defendant may appear before the judge presiding over the defendant's case and request a court-appointed attorney and the judge must appoint an attorney to represent that defendant if the defendant is indigent. The attorney appointed must be qualified to take that degree of offense and chosen from the next five names on the wheel, as provided by the Pre-Trial Servic</w:t>
      </w:r>
      <w:r w:rsidR="00B71FD6">
        <w:rPr>
          <w:rFonts w:ascii="Times New Roman" w:hAnsi="Times New Roman" w:cs="Times New Roman"/>
          <w:color w:val="000000"/>
          <w:sz w:val="24"/>
          <w:szCs w:val="24"/>
        </w:rPr>
        <w:t>es Office (See Attachment Nine</w:t>
      </w:r>
      <w:r w:rsidRPr="00700C52">
        <w:rPr>
          <w:rFonts w:ascii="Times New Roman" w:hAnsi="Times New Roman" w:cs="Times New Roman"/>
          <w:color w:val="000000"/>
          <w:sz w:val="24"/>
          <w:szCs w:val="24"/>
        </w:rPr>
        <w:t>), unless the judge makes a finding of good cause as set forth below.</w:t>
      </w:r>
    </w:p>
    <w:p w14:paraId="5B2E7E12" w14:textId="419DB549" w:rsidR="007B3714" w:rsidRPr="002706EA" w:rsidRDefault="007B3714" w:rsidP="00EF4620">
      <w:pPr>
        <w:spacing w:after="120" w:line="240" w:lineRule="auto"/>
        <w:ind w:left="1260" w:hanging="54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 xml:space="preserve">5.      </w:t>
      </w:r>
      <w:r w:rsidR="00700C52" w:rsidRPr="00700C52">
        <w:rPr>
          <w:rFonts w:ascii="Times New Roman" w:eastAsia="Times New Roman" w:hAnsi="Times New Roman" w:cs="Times New Roman"/>
          <w:color w:val="000000"/>
          <w:spacing w:val="-1"/>
          <w:sz w:val="24"/>
          <w:szCs w:val="24"/>
        </w:rPr>
        <w:t>The judge of District or County Court or the judge's designee may deviate from the rotation system and appoint an attorney in that court who is specifically qualified under the Plan on an ad hoc basis to represent an indigent defendant, or a defendant who in the interest of justice requires appointment of counsel upon a written finding of good cause to deviate from the rotation system.</w:t>
      </w:r>
      <w:r w:rsidRPr="002706EA">
        <w:rPr>
          <w:rFonts w:ascii="Times New Roman" w:eastAsia="Times New Roman" w:hAnsi="Times New Roman" w:cs="Times New Roman"/>
          <w:color w:val="000000"/>
          <w:spacing w:val="-1"/>
          <w:sz w:val="24"/>
          <w:szCs w:val="24"/>
        </w:rPr>
        <w:t> </w:t>
      </w:r>
    </w:p>
    <w:p w14:paraId="21A7547A" w14:textId="24342503" w:rsidR="007B3714" w:rsidRPr="002706EA" w:rsidRDefault="00700C52" w:rsidP="00366756">
      <w:pPr>
        <w:spacing w:after="120" w:line="240" w:lineRule="auto"/>
        <w:ind w:left="126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714" w:rsidRPr="002706EA">
        <w:rPr>
          <w:rFonts w:ascii="Times New Roman" w:eastAsia="Times New Roman" w:hAnsi="Times New Roman" w:cs="Times New Roman"/>
          <w:color w:val="000000"/>
          <w:sz w:val="24"/>
          <w:szCs w:val="24"/>
        </w:rPr>
        <w:t>.      Each attorney appointed under this subsection to represent the defendant shall represent the defendant on all charges (both felony and misdemeanor) starting from his/her arrest until charges are dismissed, the defendant acquitted, all post-trial motions are resolved, notice of appeal is perfected, or until relieved by the court or replaced by other counsel after a finding of good cause is entered on the record.</w:t>
      </w:r>
    </w:p>
    <w:p w14:paraId="2B60A14A" w14:textId="0B0934A6" w:rsidR="007B3714" w:rsidRPr="002706EA" w:rsidRDefault="00700C52" w:rsidP="00366756">
      <w:pPr>
        <w:spacing w:after="120" w:line="240" w:lineRule="auto"/>
        <w:ind w:left="126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7B3714" w:rsidRPr="002706EA">
        <w:rPr>
          <w:rFonts w:ascii="Times New Roman" w:eastAsia="Times New Roman" w:hAnsi="Times New Roman" w:cs="Times New Roman"/>
          <w:color w:val="000000"/>
          <w:sz w:val="24"/>
          <w:szCs w:val="24"/>
        </w:rPr>
        <w:t>.      At the conclusion of all proceedings in the trial court, including post-trial motions, if an indigent defendant wishes to file an appeal, trial counsel must assist the defendant in the filing of the notice of appeal. Once these steps have been complete, the court-appointed trial attorney's representation of the defendant is concluded. No motion to withdraw is necessary. The trial court may then appoint an appellate attorney from the appropriate appeal list unless a material change in the defendant's financial circumstances has occurred. The trial court shall appoint a lawyer from the next five names on the appropriate appellate list, as provided by the Pre-Trial Services Office. The judge may make a finding of good cause on the record for appointing out of order.</w:t>
      </w:r>
    </w:p>
    <w:p w14:paraId="35186CF9" w14:textId="77777777" w:rsidR="007B3714" w:rsidRPr="001566FC" w:rsidRDefault="007B3714" w:rsidP="002706EA">
      <w:pPr>
        <w:spacing w:before="100" w:beforeAutospacing="1" w:after="100" w:afterAutospacing="1" w:line="240" w:lineRule="auto"/>
        <w:rPr>
          <w:rFonts w:ascii="Times New Roman" w:eastAsia="Times New Roman" w:hAnsi="Times New Roman" w:cs="Times New Roman"/>
          <w:b/>
          <w:color w:val="000000"/>
          <w:sz w:val="24"/>
          <w:szCs w:val="24"/>
        </w:rPr>
      </w:pPr>
      <w:r w:rsidRPr="001566FC">
        <w:rPr>
          <w:rFonts w:ascii="Times New Roman" w:eastAsia="Times New Roman" w:hAnsi="Times New Roman" w:cs="Times New Roman"/>
          <w:b/>
          <w:color w:val="000000"/>
          <w:sz w:val="24"/>
          <w:szCs w:val="24"/>
        </w:rPr>
        <w:t>7.  Selection and Appointment of Counsel in Capital Cases</w:t>
      </w:r>
    </w:p>
    <w:p w14:paraId="0519652D" w14:textId="77777777" w:rsidR="007B3714" w:rsidRPr="002706EA" w:rsidRDefault="007B3714" w:rsidP="00366756">
      <w:pPr>
        <w:spacing w:before="100" w:beforeAutospacing="1" w:after="100" w:afterAutospacing="1"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 xml:space="preserve">a.         Subject to Rule 7.b below, when a defendant is arrested on capital murder charges, the District Clerk's Office will notify the district court where the case is filed on the first working day after arrest. The judge of that court will then have two working days to appoint counsel to represent the defendant. The presiding judge of the district court in which a capital felony case is filed shall appoint two attorneys, at least one of whom must be qualified under Article 26.052 of the Code of Criminal Procedure, to represent an indigent </w:t>
      </w:r>
      <w:r w:rsidRPr="002706EA">
        <w:rPr>
          <w:rFonts w:ascii="Times New Roman" w:eastAsia="Times New Roman" w:hAnsi="Times New Roman" w:cs="Times New Roman"/>
          <w:color w:val="000000"/>
          <w:sz w:val="24"/>
          <w:szCs w:val="24"/>
        </w:rPr>
        <w:lastRenderedPageBreak/>
        <w:t>defendant as soon as practicable after charges are filed, unless the state gives notice in writing that the state will not seek the death penalty.</w:t>
      </w:r>
    </w:p>
    <w:p w14:paraId="3A4B2539" w14:textId="77777777" w:rsidR="007B3714" w:rsidRPr="002706EA" w:rsidRDefault="007B3714" w:rsidP="00366756">
      <w:pPr>
        <w:spacing w:before="100" w:beforeAutospacing="1" w:after="100" w:afterAutospacing="1"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b.         If an arrested person is charged with capital murder and requests a court</w:t>
      </w:r>
      <w:r w:rsidRPr="002706EA">
        <w:rPr>
          <w:rFonts w:ascii="Times New Roman" w:eastAsia="Times New Roman" w:hAnsi="Times New Roman" w:cs="Times New Roman"/>
          <w:color w:val="000000"/>
          <w:sz w:val="24"/>
          <w:szCs w:val="24"/>
        </w:rPr>
        <w:softHyphen/>
        <w:t xml:space="preserve"> appointed attorney at </w:t>
      </w:r>
      <w:proofErr w:type="spellStart"/>
      <w:r w:rsidRPr="002706EA">
        <w:rPr>
          <w:rFonts w:ascii="Times New Roman" w:eastAsia="Times New Roman" w:hAnsi="Times New Roman" w:cs="Times New Roman"/>
          <w:color w:val="000000"/>
          <w:sz w:val="24"/>
          <w:szCs w:val="24"/>
        </w:rPr>
        <w:t>magistration</w:t>
      </w:r>
      <w:proofErr w:type="spellEnd"/>
      <w:r w:rsidRPr="002706EA">
        <w:rPr>
          <w:rFonts w:ascii="Times New Roman" w:eastAsia="Times New Roman" w:hAnsi="Times New Roman" w:cs="Times New Roman"/>
          <w:color w:val="000000"/>
          <w:sz w:val="24"/>
          <w:szCs w:val="24"/>
        </w:rPr>
        <w:t xml:space="preserve">, the Pre-Trial Services Officer shall interview the defendant to determine if the person meets the standard of </w:t>
      </w:r>
      <w:proofErr w:type="spellStart"/>
      <w:r w:rsidRPr="002706EA">
        <w:rPr>
          <w:rFonts w:ascii="Times New Roman" w:eastAsia="Times New Roman" w:hAnsi="Times New Roman" w:cs="Times New Roman"/>
          <w:color w:val="000000"/>
          <w:sz w:val="24"/>
          <w:szCs w:val="24"/>
        </w:rPr>
        <w:t>indigency</w:t>
      </w:r>
      <w:proofErr w:type="spellEnd"/>
      <w:r w:rsidRPr="002706EA">
        <w:rPr>
          <w:rFonts w:ascii="Times New Roman" w:eastAsia="Times New Roman" w:hAnsi="Times New Roman" w:cs="Times New Roman"/>
          <w:color w:val="000000"/>
          <w:sz w:val="24"/>
          <w:szCs w:val="24"/>
        </w:rPr>
        <w:t xml:space="preserve"> in Cameron County. If the defendant qualifies for a </w:t>
      </w:r>
      <w:r w:rsidR="00847C04">
        <w:rPr>
          <w:rFonts w:ascii="Times New Roman" w:eastAsia="Times New Roman" w:hAnsi="Times New Roman" w:cs="Times New Roman"/>
          <w:color w:val="000000"/>
          <w:sz w:val="24"/>
          <w:szCs w:val="24"/>
        </w:rPr>
        <w:t>cour</w:t>
      </w:r>
      <w:r w:rsidRPr="002706EA">
        <w:rPr>
          <w:rFonts w:ascii="Times New Roman" w:eastAsia="Times New Roman" w:hAnsi="Times New Roman" w:cs="Times New Roman"/>
          <w:color w:val="000000"/>
          <w:sz w:val="24"/>
          <w:szCs w:val="24"/>
        </w:rPr>
        <w:t>t</w:t>
      </w:r>
      <w:r w:rsidRPr="002706EA">
        <w:rPr>
          <w:rFonts w:ascii="Times New Roman" w:eastAsia="Times New Roman" w:hAnsi="Times New Roman" w:cs="Times New Roman"/>
          <w:color w:val="000000"/>
          <w:sz w:val="24"/>
          <w:szCs w:val="24"/>
        </w:rPr>
        <w:softHyphen/>
      </w:r>
      <w:r w:rsidR="00847C04">
        <w:rPr>
          <w:rFonts w:ascii="Times New Roman" w:eastAsia="Times New Roman" w:hAnsi="Times New Roman" w:cs="Times New Roman"/>
          <w:color w:val="000000"/>
          <w:sz w:val="24"/>
          <w:szCs w:val="24"/>
        </w:rPr>
        <w:t xml:space="preserve"> </w:t>
      </w:r>
      <w:r w:rsidRPr="002706EA">
        <w:rPr>
          <w:rFonts w:ascii="Times New Roman" w:eastAsia="Times New Roman" w:hAnsi="Times New Roman" w:cs="Times New Roman"/>
          <w:color w:val="000000"/>
          <w:sz w:val="24"/>
          <w:szCs w:val="24"/>
        </w:rPr>
        <w:t>appointed attorney, the judge presiding in the court to which the capital murder case is assigned will appoint two attorneys, one of whom must be qualified under Article 26.052 of the Code of Criminal Procedure, within the time limit set forth in Rule 4 (Prompt Appointment of Counsel).</w:t>
      </w:r>
    </w:p>
    <w:p w14:paraId="6FDFC62F" w14:textId="77777777" w:rsidR="007B3714" w:rsidRPr="002706EA" w:rsidRDefault="007B3714" w:rsidP="00366756">
      <w:pPr>
        <w:spacing w:before="100" w:beforeAutospacing="1" w:after="100" w:afterAutospacing="1"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c.          </w:t>
      </w:r>
      <w:r w:rsidRPr="002706EA">
        <w:rPr>
          <w:rFonts w:ascii="Times New Roman" w:eastAsia="Times New Roman" w:hAnsi="Times New Roman" w:cs="Times New Roman"/>
          <w:color w:val="343434"/>
          <w:sz w:val="24"/>
          <w:szCs w:val="24"/>
        </w:rPr>
        <w:t>To</w:t>
      </w:r>
      <w:r w:rsidRPr="002706EA">
        <w:rPr>
          <w:rFonts w:ascii="Times New Roman" w:eastAsia="Times New Roman" w:hAnsi="Times New Roman" w:cs="Times New Roman"/>
          <w:color w:val="343434"/>
          <w:spacing w:val="-29"/>
          <w:sz w:val="24"/>
          <w:szCs w:val="24"/>
        </w:rPr>
        <w:t> </w:t>
      </w:r>
      <w:r w:rsidRPr="002706EA">
        <w:rPr>
          <w:rFonts w:ascii="Times New Roman" w:eastAsia="Times New Roman" w:hAnsi="Times New Roman" w:cs="Times New Roman"/>
          <w:color w:val="343434"/>
          <w:sz w:val="24"/>
          <w:szCs w:val="24"/>
        </w:rPr>
        <w:t>be</w:t>
      </w:r>
      <w:r w:rsidRPr="002706EA">
        <w:rPr>
          <w:rFonts w:ascii="Times New Roman" w:eastAsia="Times New Roman" w:hAnsi="Times New Roman" w:cs="Times New Roman"/>
          <w:color w:val="343434"/>
          <w:spacing w:val="-23"/>
          <w:sz w:val="24"/>
          <w:szCs w:val="24"/>
        </w:rPr>
        <w:t> </w:t>
      </w:r>
      <w:r w:rsidRPr="002706EA">
        <w:rPr>
          <w:rFonts w:ascii="Times New Roman" w:eastAsia="Times New Roman" w:hAnsi="Times New Roman" w:cs="Times New Roman"/>
          <w:color w:val="343434"/>
          <w:sz w:val="24"/>
          <w:szCs w:val="24"/>
        </w:rPr>
        <w:t>assigned</w:t>
      </w:r>
      <w:r w:rsidRPr="002706EA">
        <w:rPr>
          <w:rFonts w:ascii="Times New Roman" w:eastAsia="Times New Roman" w:hAnsi="Times New Roman" w:cs="Times New Roman"/>
          <w:color w:val="343434"/>
          <w:spacing w:val="-27"/>
          <w:sz w:val="24"/>
          <w:szCs w:val="24"/>
        </w:rPr>
        <w:t> </w:t>
      </w:r>
      <w:r w:rsidRPr="002706EA">
        <w:rPr>
          <w:rFonts w:ascii="Times New Roman" w:eastAsia="Times New Roman" w:hAnsi="Times New Roman" w:cs="Times New Roman"/>
          <w:color w:val="343434"/>
          <w:sz w:val="24"/>
          <w:szCs w:val="24"/>
        </w:rPr>
        <w:t>as</w:t>
      </w:r>
      <w:r w:rsidRPr="002706EA">
        <w:rPr>
          <w:rFonts w:ascii="Times New Roman" w:eastAsia="Times New Roman" w:hAnsi="Times New Roman" w:cs="Times New Roman"/>
          <w:color w:val="343434"/>
          <w:spacing w:val="-30"/>
          <w:sz w:val="24"/>
          <w:szCs w:val="24"/>
        </w:rPr>
        <w:t> </w:t>
      </w:r>
      <w:r w:rsidRPr="002706EA">
        <w:rPr>
          <w:rFonts w:ascii="Times New Roman" w:eastAsia="Times New Roman" w:hAnsi="Times New Roman" w:cs="Times New Roman"/>
          <w:color w:val="343434"/>
          <w:sz w:val="24"/>
          <w:szCs w:val="24"/>
        </w:rPr>
        <w:t>lead</w:t>
      </w:r>
      <w:r w:rsidRPr="002706EA">
        <w:rPr>
          <w:rFonts w:ascii="Times New Roman" w:eastAsia="Times New Roman" w:hAnsi="Times New Roman" w:cs="Times New Roman"/>
          <w:color w:val="343434"/>
          <w:spacing w:val="-30"/>
          <w:sz w:val="24"/>
          <w:szCs w:val="24"/>
        </w:rPr>
        <w:t> </w:t>
      </w:r>
      <w:r w:rsidRPr="002706EA">
        <w:rPr>
          <w:rFonts w:ascii="Times New Roman" w:eastAsia="Times New Roman" w:hAnsi="Times New Roman" w:cs="Times New Roman"/>
          <w:color w:val="343434"/>
          <w:sz w:val="24"/>
          <w:szCs w:val="24"/>
        </w:rPr>
        <w:t>counsel</w:t>
      </w:r>
      <w:r w:rsidRPr="002706EA">
        <w:rPr>
          <w:rFonts w:ascii="Times New Roman" w:eastAsia="Times New Roman" w:hAnsi="Times New Roman" w:cs="Times New Roman"/>
          <w:color w:val="343434"/>
          <w:spacing w:val="-22"/>
          <w:sz w:val="24"/>
          <w:szCs w:val="24"/>
        </w:rPr>
        <w:t> </w:t>
      </w:r>
      <w:r w:rsidRPr="002706EA">
        <w:rPr>
          <w:rFonts w:ascii="Times New Roman" w:eastAsia="Times New Roman" w:hAnsi="Times New Roman" w:cs="Times New Roman"/>
          <w:color w:val="343434"/>
          <w:sz w:val="24"/>
          <w:szCs w:val="24"/>
        </w:rPr>
        <w:t>in</w:t>
      </w:r>
      <w:r w:rsidRPr="002706EA">
        <w:rPr>
          <w:rFonts w:ascii="Times New Roman" w:eastAsia="Times New Roman" w:hAnsi="Times New Roman" w:cs="Times New Roman"/>
          <w:color w:val="343434"/>
          <w:spacing w:val="-33"/>
          <w:sz w:val="24"/>
          <w:szCs w:val="24"/>
        </w:rPr>
        <w:t> </w:t>
      </w:r>
      <w:r w:rsidRPr="002706EA">
        <w:rPr>
          <w:rFonts w:ascii="Times New Roman" w:eastAsia="Times New Roman" w:hAnsi="Times New Roman" w:cs="Times New Roman"/>
          <w:color w:val="343434"/>
          <w:sz w:val="24"/>
          <w:szCs w:val="24"/>
        </w:rPr>
        <w:t>a</w:t>
      </w:r>
      <w:r w:rsidRPr="002706EA">
        <w:rPr>
          <w:rFonts w:ascii="Times New Roman" w:eastAsia="Times New Roman" w:hAnsi="Times New Roman" w:cs="Times New Roman"/>
          <w:color w:val="343434"/>
          <w:spacing w:val="-35"/>
          <w:sz w:val="24"/>
          <w:szCs w:val="24"/>
        </w:rPr>
        <w:t> </w:t>
      </w:r>
      <w:r w:rsidRPr="002706EA">
        <w:rPr>
          <w:rFonts w:ascii="Times New Roman" w:eastAsia="Times New Roman" w:hAnsi="Times New Roman" w:cs="Times New Roman"/>
          <w:color w:val="343434"/>
          <w:sz w:val="24"/>
          <w:szCs w:val="24"/>
        </w:rPr>
        <w:t>death</w:t>
      </w:r>
      <w:r w:rsidRPr="002706EA">
        <w:rPr>
          <w:rFonts w:ascii="Times New Roman" w:eastAsia="Times New Roman" w:hAnsi="Times New Roman" w:cs="Times New Roman"/>
          <w:color w:val="343434"/>
          <w:spacing w:val="-33"/>
          <w:sz w:val="24"/>
          <w:szCs w:val="24"/>
        </w:rPr>
        <w:t> </w:t>
      </w:r>
      <w:r w:rsidRPr="002706EA">
        <w:rPr>
          <w:rFonts w:ascii="Times New Roman" w:eastAsia="Times New Roman" w:hAnsi="Times New Roman" w:cs="Times New Roman"/>
          <w:color w:val="343434"/>
          <w:sz w:val="24"/>
          <w:szCs w:val="24"/>
        </w:rPr>
        <w:t>penalty</w:t>
      </w:r>
      <w:r w:rsidRPr="002706EA">
        <w:rPr>
          <w:rFonts w:ascii="Times New Roman" w:eastAsia="Times New Roman" w:hAnsi="Times New Roman" w:cs="Times New Roman"/>
          <w:color w:val="343434"/>
          <w:spacing w:val="-24"/>
          <w:sz w:val="24"/>
          <w:szCs w:val="24"/>
        </w:rPr>
        <w:t> </w:t>
      </w:r>
      <w:r w:rsidRPr="002706EA">
        <w:rPr>
          <w:rFonts w:ascii="Times New Roman" w:eastAsia="Times New Roman" w:hAnsi="Times New Roman" w:cs="Times New Roman"/>
          <w:color w:val="343434"/>
          <w:sz w:val="24"/>
          <w:szCs w:val="24"/>
        </w:rPr>
        <w:t>case</w:t>
      </w:r>
      <w:r w:rsidRPr="002706EA">
        <w:rPr>
          <w:rFonts w:ascii="Times New Roman" w:eastAsia="Times New Roman" w:hAnsi="Times New Roman" w:cs="Times New Roman"/>
          <w:color w:val="343434"/>
          <w:spacing w:val="-34"/>
          <w:sz w:val="24"/>
          <w:szCs w:val="24"/>
        </w:rPr>
        <w:t> </w:t>
      </w:r>
      <w:r w:rsidRPr="002706EA">
        <w:rPr>
          <w:rFonts w:ascii="Times New Roman" w:eastAsia="Times New Roman" w:hAnsi="Times New Roman" w:cs="Times New Roman"/>
          <w:color w:val="343434"/>
          <w:sz w:val="24"/>
          <w:szCs w:val="24"/>
        </w:rPr>
        <w:t>an</w:t>
      </w:r>
      <w:r w:rsidRPr="002706EA">
        <w:rPr>
          <w:rFonts w:ascii="Times New Roman" w:eastAsia="Times New Roman" w:hAnsi="Times New Roman" w:cs="Times New Roman"/>
          <w:color w:val="343434"/>
          <w:spacing w:val="-34"/>
          <w:sz w:val="24"/>
          <w:szCs w:val="24"/>
        </w:rPr>
        <w:t> </w:t>
      </w:r>
      <w:r w:rsidRPr="002706EA">
        <w:rPr>
          <w:rFonts w:ascii="Times New Roman" w:eastAsia="Times New Roman" w:hAnsi="Times New Roman" w:cs="Times New Roman"/>
          <w:color w:val="343434"/>
          <w:sz w:val="24"/>
          <w:szCs w:val="24"/>
        </w:rPr>
        <w:t>attorney</w:t>
      </w:r>
      <w:r w:rsidRPr="002706EA">
        <w:rPr>
          <w:rFonts w:ascii="Times New Roman" w:eastAsia="Times New Roman" w:hAnsi="Times New Roman" w:cs="Times New Roman"/>
          <w:color w:val="343434"/>
          <w:spacing w:val="-28"/>
          <w:sz w:val="24"/>
          <w:szCs w:val="24"/>
        </w:rPr>
        <w:t> </w:t>
      </w:r>
      <w:r w:rsidRPr="002706EA">
        <w:rPr>
          <w:rFonts w:ascii="Times New Roman" w:eastAsia="Times New Roman" w:hAnsi="Times New Roman" w:cs="Times New Roman"/>
          <w:color w:val="343434"/>
          <w:spacing w:val="4"/>
          <w:sz w:val="24"/>
          <w:szCs w:val="24"/>
        </w:rPr>
        <w:t>must</w:t>
      </w:r>
      <w:r w:rsidRPr="002706EA">
        <w:rPr>
          <w:rFonts w:ascii="Times New Roman" w:eastAsia="Times New Roman" w:hAnsi="Times New Roman" w:cs="Times New Roman"/>
          <w:color w:val="696969"/>
          <w:spacing w:val="2"/>
          <w:sz w:val="24"/>
          <w:szCs w:val="24"/>
        </w:rPr>
        <w:t>:</w:t>
      </w:r>
    </w:p>
    <w:p w14:paraId="2E4CC849" w14:textId="5669C82C" w:rsidR="007B3714" w:rsidRPr="00EF4620" w:rsidRDefault="007B3714" w:rsidP="00EF4620">
      <w:pPr>
        <w:ind w:left="720"/>
        <w:jc w:val="both"/>
        <w:rPr>
          <w:rFonts w:ascii="Times New Roman" w:hAnsi="Times New Roman" w:cs="Times New Roman"/>
          <w:sz w:val="24"/>
          <w:szCs w:val="24"/>
        </w:rPr>
      </w:pPr>
      <w:r w:rsidRPr="002706EA">
        <w:rPr>
          <w:rFonts w:ascii="Times New Roman" w:eastAsia="Times New Roman" w:hAnsi="Times New Roman" w:cs="Times New Roman"/>
          <w:color w:val="343434"/>
          <w:sz w:val="24"/>
          <w:szCs w:val="24"/>
        </w:rPr>
        <w:t>1</w:t>
      </w:r>
      <w:r w:rsidR="00737A2A">
        <w:rPr>
          <w:rFonts w:ascii="Times New Roman" w:eastAsia="Times New Roman" w:hAnsi="Times New Roman" w:cs="Times New Roman"/>
          <w:color w:val="343434"/>
          <w:sz w:val="24"/>
          <w:szCs w:val="24"/>
        </w:rPr>
        <w:t>.</w:t>
      </w:r>
      <w:r w:rsidR="00737A2A" w:rsidRPr="00737A2A">
        <w:rPr>
          <w:rFonts w:ascii="Times New Roman" w:hAnsi="Times New Roman" w:cs="Times New Roman"/>
          <w:sz w:val="24"/>
          <w:szCs w:val="24"/>
        </w:rPr>
        <w:t xml:space="preserve"> Be on the list of attorneys approved by the local selection committee of the </w:t>
      </w:r>
      <w:r w:rsidR="00B53796">
        <w:rPr>
          <w:rFonts w:ascii="Times New Roman" w:hAnsi="Times New Roman" w:cs="Times New Roman"/>
          <w:sz w:val="24"/>
          <w:szCs w:val="24"/>
        </w:rPr>
        <w:t xml:space="preserve">                    </w:t>
      </w:r>
      <w:r w:rsidR="00737A2A" w:rsidRPr="00737A2A">
        <w:rPr>
          <w:rFonts w:ascii="Times New Roman" w:hAnsi="Times New Roman" w:cs="Times New Roman"/>
          <w:sz w:val="24"/>
          <w:szCs w:val="24"/>
        </w:rPr>
        <w:t>administrative judicial region for appointment in death penalty cases as provided in Article 26.052 of the Code of Criminal Procedure; and</w:t>
      </w:r>
    </w:p>
    <w:p w14:paraId="52AC6DB6" w14:textId="77777777" w:rsidR="007B3714" w:rsidRPr="00B53796" w:rsidRDefault="00737A2A" w:rsidP="00366756">
      <w:pPr>
        <w:pStyle w:val="ListParagraph"/>
        <w:numPr>
          <w:ilvl w:val="0"/>
          <w:numId w:val="4"/>
        </w:numPr>
        <w:spacing w:line="272" w:lineRule="atLeast"/>
        <w:jc w:val="both"/>
        <w:rPr>
          <w:color w:val="343434"/>
        </w:rPr>
      </w:pPr>
      <w:r w:rsidRPr="00B53796">
        <w:rPr>
          <w:color w:val="343434"/>
        </w:rPr>
        <w:t>Meet the following qualifications outlined in Article</w:t>
      </w:r>
      <w:r w:rsidR="00B53796" w:rsidRPr="00B53796">
        <w:rPr>
          <w:color w:val="343434"/>
        </w:rPr>
        <w:t xml:space="preserve"> 26.052 of the Code of Criminal </w:t>
      </w:r>
      <w:r w:rsidRPr="00B53796">
        <w:rPr>
          <w:color w:val="343434"/>
        </w:rPr>
        <w:t>Procedure, approved by the district court judges in Cameron County:</w:t>
      </w:r>
    </w:p>
    <w:p w14:paraId="3BF9CD1D" w14:textId="77777777" w:rsidR="007B3714" w:rsidRPr="002706EA" w:rsidRDefault="007B3714" w:rsidP="002706EA">
      <w:pPr>
        <w:spacing w:after="120" w:line="240" w:lineRule="auto"/>
        <w:ind w:left="2160" w:hanging="720"/>
        <w:rPr>
          <w:rFonts w:ascii="Times New Roman" w:eastAsia="Times New Roman" w:hAnsi="Times New Roman" w:cs="Times New Roman"/>
          <w:color w:val="000000"/>
          <w:sz w:val="24"/>
          <w:szCs w:val="24"/>
        </w:rPr>
      </w:pPr>
      <w:proofErr w:type="gramStart"/>
      <w:r w:rsidRPr="002706EA">
        <w:rPr>
          <w:rFonts w:ascii="Times New Roman" w:eastAsia="Times New Roman" w:hAnsi="Times New Roman" w:cs="Times New Roman"/>
          <w:color w:val="343434"/>
          <w:sz w:val="24"/>
          <w:szCs w:val="24"/>
        </w:rPr>
        <w:t>a</w:t>
      </w:r>
      <w:proofErr w:type="gramEnd"/>
      <w:r w:rsidRPr="002706EA">
        <w:rPr>
          <w:rFonts w:ascii="Times New Roman" w:eastAsia="Times New Roman" w:hAnsi="Times New Roman" w:cs="Times New Roman"/>
          <w:color w:val="343434"/>
          <w:sz w:val="24"/>
          <w:szCs w:val="24"/>
        </w:rPr>
        <w:t>.</w:t>
      </w:r>
      <w:r w:rsidR="00737A2A">
        <w:rPr>
          <w:rFonts w:ascii="Times New Roman" w:eastAsia="Times New Roman" w:hAnsi="Times New Roman" w:cs="Times New Roman"/>
          <w:color w:val="343434"/>
          <w:sz w:val="24"/>
          <w:szCs w:val="24"/>
        </w:rPr>
        <w:t xml:space="preserve"> </w:t>
      </w:r>
      <w:r w:rsidR="00737A2A">
        <w:rPr>
          <w:rFonts w:ascii="Times New Roman" w:eastAsia="Times New Roman" w:hAnsi="Times New Roman" w:cs="Times New Roman"/>
          <w:color w:val="343434"/>
          <w:sz w:val="24"/>
          <w:szCs w:val="24"/>
        </w:rPr>
        <w:tab/>
      </w:r>
      <w:r w:rsidRPr="002706EA">
        <w:rPr>
          <w:rFonts w:ascii="Times New Roman" w:eastAsia="Times New Roman" w:hAnsi="Times New Roman" w:cs="Times New Roman"/>
          <w:color w:val="343434"/>
          <w:sz w:val="24"/>
          <w:szCs w:val="24"/>
        </w:rPr>
        <w:t>Be</w:t>
      </w:r>
      <w:r w:rsidRPr="002706EA">
        <w:rPr>
          <w:rFonts w:ascii="Times New Roman" w:eastAsia="Times New Roman" w:hAnsi="Times New Roman" w:cs="Times New Roman"/>
          <w:color w:val="343434"/>
          <w:spacing w:val="-27"/>
          <w:sz w:val="24"/>
          <w:szCs w:val="24"/>
        </w:rPr>
        <w:t> </w:t>
      </w:r>
      <w:r w:rsidRPr="002706EA">
        <w:rPr>
          <w:rFonts w:ascii="Times New Roman" w:eastAsia="Times New Roman" w:hAnsi="Times New Roman" w:cs="Times New Roman"/>
          <w:color w:val="343434"/>
          <w:sz w:val="24"/>
          <w:szCs w:val="24"/>
        </w:rPr>
        <w:t>a</w:t>
      </w:r>
      <w:r w:rsidRPr="002706EA">
        <w:rPr>
          <w:rFonts w:ascii="Times New Roman" w:eastAsia="Times New Roman" w:hAnsi="Times New Roman" w:cs="Times New Roman"/>
          <w:color w:val="343434"/>
          <w:spacing w:val="-25"/>
          <w:sz w:val="24"/>
          <w:szCs w:val="24"/>
        </w:rPr>
        <w:t> </w:t>
      </w:r>
      <w:r w:rsidRPr="002706EA">
        <w:rPr>
          <w:rFonts w:ascii="Times New Roman" w:eastAsia="Times New Roman" w:hAnsi="Times New Roman" w:cs="Times New Roman"/>
          <w:color w:val="343434"/>
          <w:sz w:val="24"/>
          <w:szCs w:val="24"/>
        </w:rPr>
        <w:t>member</w:t>
      </w:r>
      <w:r w:rsidRPr="002706EA">
        <w:rPr>
          <w:rFonts w:ascii="Times New Roman" w:eastAsia="Times New Roman" w:hAnsi="Times New Roman" w:cs="Times New Roman"/>
          <w:color w:val="343434"/>
          <w:spacing w:val="-19"/>
          <w:sz w:val="24"/>
          <w:szCs w:val="24"/>
        </w:rPr>
        <w:t> </w:t>
      </w:r>
      <w:r w:rsidRPr="002706EA">
        <w:rPr>
          <w:rFonts w:ascii="Times New Roman" w:eastAsia="Times New Roman" w:hAnsi="Times New Roman" w:cs="Times New Roman"/>
          <w:color w:val="343434"/>
          <w:sz w:val="24"/>
          <w:szCs w:val="24"/>
        </w:rPr>
        <w:t>of</w:t>
      </w:r>
      <w:r w:rsidRPr="002706EA">
        <w:rPr>
          <w:rFonts w:ascii="Times New Roman" w:eastAsia="Times New Roman" w:hAnsi="Times New Roman" w:cs="Times New Roman"/>
          <w:color w:val="343434"/>
          <w:spacing w:val="-28"/>
          <w:sz w:val="24"/>
          <w:szCs w:val="24"/>
        </w:rPr>
        <w:t> </w:t>
      </w:r>
      <w:r w:rsidRPr="002706EA">
        <w:rPr>
          <w:rFonts w:ascii="Times New Roman" w:eastAsia="Times New Roman" w:hAnsi="Times New Roman" w:cs="Times New Roman"/>
          <w:color w:val="343434"/>
          <w:sz w:val="24"/>
          <w:szCs w:val="24"/>
        </w:rPr>
        <w:t>the</w:t>
      </w:r>
      <w:r w:rsidRPr="002706EA">
        <w:rPr>
          <w:rFonts w:ascii="Times New Roman" w:eastAsia="Times New Roman" w:hAnsi="Times New Roman" w:cs="Times New Roman"/>
          <w:color w:val="343434"/>
          <w:spacing w:val="-14"/>
          <w:sz w:val="24"/>
          <w:szCs w:val="24"/>
        </w:rPr>
        <w:t> </w:t>
      </w:r>
      <w:r w:rsidRPr="002706EA">
        <w:rPr>
          <w:rFonts w:ascii="Times New Roman" w:eastAsia="Times New Roman" w:hAnsi="Times New Roman" w:cs="Times New Roman"/>
          <w:color w:val="343434"/>
          <w:sz w:val="24"/>
          <w:szCs w:val="24"/>
        </w:rPr>
        <w:t>State</w:t>
      </w:r>
      <w:r w:rsidRPr="002706EA">
        <w:rPr>
          <w:rFonts w:ascii="Times New Roman" w:eastAsia="Times New Roman" w:hAnsi="Times New Roman" w:cs="Times New Roman"/>
          <w:color w:val="343434"/>
          <w:spacing w:val="-30"/>
          <w:sz w:val="24"/>
          <w:szCs w:val="24"/>
        </w:rPr>
        <w:t> </w:t>
      </w:r>
      <w:r w:rsidRPr="002706EA">
        <w:rPr>
          <w:rFonts w:ascii="Times New Roman" w:eastAsia="Times New Roman" w:hAnsi="Times New Roman" w:cs="Times New Roman"/>
          <w:color w:val="343434"/>
          <w:sz w:val="24"/>
          <w:szCs w:val="24"/>
        </w:rPr>
        <w:t>Bar</w:t>
      </w:r>
      <w:r w:rsidRPr="002706EA">
        <w:rPr>
          <w:rFonts w:ascii="Times New Roman" w:eastAsia="Times New Roman" w:hAnsi="Times New Roman" w:cs="Times New Roman"/>
          <w:color w:val="343434"/>
          <w:spacing w:val="-24"/>
          <w:sz w:val="24"/>
          <w:szCs w:val="24"/>
        </w:rPr>
        <w:t> </w:t>
      </w:r>
      <w:r w:rsidRPr="002706EA">
        <w:rPr>
          <w:rFonts w:ascii="Times New Roman" w:eastAsia="Times New Roman" w:hAnsi="Times New Roman" w:cs="Times New Roman"/>
          <w:color w:val="343434"/>
          <w:sz w:val="24"/>
          <w:szCs w:val="24"/>
        </w:rPr>
        <w:t>of</w:t>
      </w:r>
      <w:r w:rsidRPr="002706EA">
        <w:rPr>
          <w:rFonts w:ascii="Times New Roman" w:eastAsia="Times New Roman" w:hAnsi="Times New Roman" w:cs="Times New Roman"/>
          <w:color w:val="343434"/>
          <w:spacing w:val="-28"/>
          <w:sz w:val="24"/>
          <w:szCs w:val="24"/>
        </w:rPr>
        <w:t> </w:t>
      </w:r>
      <w:r w:rsidRPr="002706EA">
        <w:rPr>
          <w:rFonts w:ascii="Times New Roman" w:eastAsia="Times New Roman" w:hAnsi="Times New Roman" w:cs="Times New Roman"/>
          <w:color w:val="343434"/>
          <w:spacing w:val="-24"/>
          <w:sz w:val="24"/>
          <w:szCs w:val="24"/>
        </w:rPr>
        <w:t>T</w:t>
      </w:r>
      <w:r w:rsidRPr="002706EA">
        <w:rPr>
          <w:rFonts w:ascii="Times New Roman" w:eastAsia="Times New Roman" w:hAnsi="Times New Roman" w:cs="Times New Roman"/>
          <w:color w:val="343434"/>
          <w:sz w:val="24"/>
          <w:szCs w:val="24"/>
        </w:rPr>
        <w:t>exas;</w:t>
      </w:r>
    </w:p>
    <w:p w14:paraId="793E9DE2" w14:textId="77777777" w:rsidR="00737A2A" w:rsidRDefault="007B3714" w:rsidP="00366756">
      <w:pPr>
        <w:spacing w:after="120" w:line="272" w:lineRule="atLeast"/>
        <w:ind w:left="2160" w:hanging="720"/>
        <w:rPr>
          <w:rFonts w:ascii="Times New Roman" w:eastAsia="Times New Roman" w:hAnsi="Times New Roman" w:cs="Times New Roman"/>
          <w:color w:val="343434"/>
          <w:sz w:val="24"/>
          <w:szCs w:val="24"/>
        </w:rPr>
      </w:pPr>
      <w:r w:rsidRPr="002706EA">
        <w:rPr>
          <w:rFonts w:ascii="Times New Roman" w:eastAsia="Times New Roman" w:hAnsi="Times New Roman" w:cs="Times New Roman"/>
          <w:color w:val="343434"/>
          <w:sz w:val="24"/>
          <w:szCs w:val="24"/>
        </w:rPr>
        <w:t>b.</w:t>
      </w:r>
      <w:r w:rsidR="00737A2A">
        <w:rPr>
          <w:rFonts w:ascii="Times New Roman" w:eastAsia="Times New Roman" w:hAnsi="Times New Roman" w:cs="Times New Roman"/>
          <w:color w:val="343434"/>
          <w:sz w:val="24"/>
          <w:szCs w:val="24"/>
        </w:rPr>
        <w:tab/>
      </w:r>
      <w:r w:rsidR="00737A2A" w:rsidRPr="00737A2A">
        <w:rPr>
          <w:rFonts w:ascii="Times New Roman" w:eastAsia="Times New Roman" w:hAnsi="Times New Roman" w:cs="Times New Roman"/>
          <w:color w:val="343434"/>
          <w:sz w:val="24"/>
          <w:szCs w:val="24"/>
        </w:rPr>
        <w:t>Exhibit proficiency and commitment to providing quality representation to defendants in death penalty cases;</w:t>
      </w:r>
    </w:p>
    <w:p w14:paraId="723BEAD3" w14:textId="77777777" w:rsidR="007B3714" w:rsidRPr="002706EA" w:rsidRDefault="007B3714" w:rsidP="00366756">
      <w:pPr>
        <w:spacing w:after="120" w:line="272" w:lineRule="atLeast"/>
        <w:ind w:left="216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343434"/>
          <w:sz w:val="24"/>
          <w:szCs w:val="24"/>
        </w:rPr>
        <w:t>c.         </w:t>
      </w:r>
      <w:r w:rsidR="00524E91">
        <w:rPr>
          <w:rFonts w:ascii="Times New Roman" w:eastAsia="Times New Roman" w:hAnsi="Times New Roman" w:cs="Times New Roman"/>
          <w:color w:val="343434"/>
          <w:sz w:val="24"/>
          <w:szCs w:val="24"/>
        </w:rPr>
        <w:t xml:space="preserve"> </w:t>
      </w:r>
      <w:r w:rsidR="006D69F5" w:rsidRPr="006D69F5">
        <w:rPr>
          <w:rFonts w:ascii="Times New Roman" w:eastAsia="Times New Roman" w:hAnsi="Times New Roman" w:cs="Times New Roman"/>
          <w:color w:val="343434"/>
          <w:sz w:val="24"/>
          <w:szCs w:val="24"/>
        </w:rPr>
        <w:t>Have not been found by a federal or state court to have rendered ineffective assistance of counsel during the trial or appeal of any capital case;</w:t>
      </w:r>
    </w:p>
    <w:p w14:paraId="7FAC8713" w14:textId="77777777" w:rsidR="007B3714" w:rsidRPr="002706EA" w:rsidRDefault="007B3714" w:rsidP="002706EA">
      <w:pPr>
        <w:spacing w:after="120" w:line="240" w:lineRule="auto"/>
        <w:ind w:left="2160" w:hanging="720"/>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343434"/>
          <w:sz w:val="24"/>
          <w:szCs w:val="24"/>
        </w:rPr>
        <w:t>d.         </w:t>
      </w:r>
      <w:r w:rsidR="006D69F5">
        <w:rPr>
          <w:rFonts w:ascii="Times New Roman" w:eastAsia="Times New Roman" w:hAnsi="Times New Roman" w:cs="Times New Roman"/>
          <w:color w:val="343434"/>
          <w:sz w:val="24"/>
          <w:szCs w:val="24"/>
        </w:rPr>
        <w:t xml:space="preserve"> </w:t>
      </w:r>
      <w:r w:rsidRPr="002706EA">
        <w:rPr>
          <w:rFonts w:ascii="Times New Roman" w:eastAsia="Times New Roman" w:hAnsi="Times New Roman" w:cs="Times New Roman"/>
          <w:color w:val="343434"/>
          <w:sz w:val="24"/>
          <w:szCs w:val="24"/>
        </w:rPr>
        <w:t>Have</w:t>
      </w:r>
      <w:r w:rsidRPr="002706EA">
        <w:rPr>
          <w:rFonts w:ascii="Times New Roman" w:eastAsia="Times New Roman" w:hAnsi="Times New Roman" w:cs="Times New Roman"/>
          <w:color w:val="343434"/>
          <w:spacing w:val="-11"/>
          <w:sz w:val="24"/>
          <w:szCs w:val="24"/>
        </w:rPr>
        <w:t> </w:t>
      </w:r>
      <w:r w:rsidRPr="002706EA">
        <w:rPr>
          <w:rFonts w:ascii="Times New Roman" w:eastAsia="Times New Roman" w:hAnsi="Times New Roman" w:cs="Times New Roman"/>
          <w:color w:val="343434"/>
          <w:sz w:val="24"/>
          <w:szCs w:val="24"/>
        </w:rPr>
        <w:t>at</w:t>
      </w:r>
      <w:r w:rsidRPr="002706EA">
        <w:rPr>
          <w:rFonts w:ascii="Times New Roman" w:eastAsia="Times New Roman" w:hAnsi="Times New Roman" w:cs="Times New Roman"/>
          <w:color w:val="343434"/>
          <w:spacing w:val="-14"/>
          <w:sz w:val="24"/>
          <w:szCs w:val="24"/>
        </w:rPr>
        <w:t> </w:t>
      </w:r>
      <w:r w:rsidRPr="002706EA">
        <w:rPr>
          <w:rFonts w:ascii="Times New Roman" w:eastAsia="Times New Roman" w:hAnsi="Times New Roman" w:cs="Times New Roman"/>
          <w:color w:val="343434"/>
          <w:sz w:val="24"/>
          <w:szCs w:val="24"/>
        </w:rPr>
        <w:t>least</w:t>
      </w:r>
      <w:r w:rsidRPr="002706EA">
        <w:rPr>
          <w:rFonts w:ascii="Times New Roman" w:eastAsia="Times New Roman" w:hAnsi="Times New Roman" w:cs="Times New Roman"/>
          <w:color w:val="343434"/>
          <w:spacing w:val="-8"/>
          <w:sz w:val="24"/>
          <w:szCs w:val="24"/>
        </w:rPr>
        <w:t> </w:t>
      </w:r>
      <w:r w:rsidRPr="002706EA">
        <w:rPr>
          <w:rFonts w:ascii="Times New Roman" w:eastAsia="Times New Roman" w:hAnsi="Times New Roman" w:cs="Times New Roman"/>
          <w:color w:val="343434"/>
          <w:sz w:val="24"/>
          <w:szCs w:val="24"/>
        </w:rPr>
        <w:t>five</w:t>
      </w:r>
      <w:r w:rsidRPr="002706EA">
        <w:rPr>
          <w:rFonts w:ascii="Times New Roman" w:eastAsia="Times New Roman" w:hAnsi="Times New Roman" w:cs="Times New Roman"/>
          <w:color w:val="343434"/>
          <w:spacing w:val="-10"/>
          <w:sz w:val="24"/>
          <w:szCs w:val="24"/>
        </w:rPr>
        <w:t> </w:t>
      </w:r>
      <w:r w:rsidRPr="002706EA">
        <w:rPr>
          <w:rFonts w:ascii="Times New Roman" w:eastAsia="Times New Roman" w:hAnsi="Times New Roman" w:cs="Times New Roman"/>
          <w:color w:val="343434"/>
          <w:sz w:val="24"/>
          <w:szCs w:val="24"/>
        </w:rPr>
        <w:t>years</w:t>
      </w:r>
      <w:r w:rsidRPr="002706EA">
        <w:rPr>
          <w:rFonts w:ascii="Times New Roman" w:eastAsia="Times New Roman" w:hAnsi="Times New Roman" w:cs="Times New Roman"/>
          <w:color w:val="343434"/>
          <w:spacing w:val="-8"/>
          <w:sz w:val="24"/>
          <w:szCs w:val="24"/>
        </w:rPr>
        <w:t>’</w:t>
      </w:r>
      <w:r w:rsidRPr="002706EA">
        <w:rPr>
          <w:rFonts w:ascii="Times New Roman" w:eastAsia="Times New Roman" w:hAnsi="Times New Roman" w:cs="Times New Roman"/>
          <w:color w:val="343434"/>
          <w:sz w:val="24"/>
          <w:szCs w:val="24"/>
        </w:rPr>
        <w:t> experience</w:t>
      </w:r>
      <w:r w:rsidRPr="002706EA">
        <w:rPr>
          <w:rFonts w:ascii="Times New Roman" w:eastAsia="Times New Roman" w:hAnsi="Times New Roman" w:cs="Times New Roman"/>
          <w:color w:val="343434"/>
          <w:spacing w:val="7"/>
          <w:sz w:val="24"/>
          <w:szCs w:val="24"/>
        </w:rPr>
        <w:t> </w:t>
      </w:r>
      <w:r w:rsidRPr="002706EA">
        <w:rPr>
          <w:rFonts w:ascii="Times New Roman" w:eastAsia="Times New Roman" w:hAnsi="Times New Roman" w:cs="Times New Roman"/>
          <w:color w:val="343434"/>
          <w:sz w:val="24"/>
          <w:szCs w:val="24"/>
        </w:rPr>
        <w:t>in</w:t>
      </w:r>
      <w:r w:rsidRPr="002706EA">
        <w:rPr>
          <w:rFonts w:ascii="Times New Roman" w:eastAsia="Times New Roman" w:hAnsi="Times New Roman" w:cs="Times New Roman"/>
          <w:color w:val="343434"/>
          <w:spacing w:val="-26"/>
          <w:sz w:val="24"/>
          <w:szCs w:val="24"/>
        </w:rPr>
        <w:t> </w:t>
      </w:r>
      <w:r w:rsidRPr="002706EA">
        <w:rPr>
          <w:rFonts w:ascii="Times New Roman" w:eastAsia="Times New Roman" w:hAnsi="Times New Roman" w:cs="Times New Roman"/>
          <w:color w:val="343434"/>
          <w:sz w:val="24"/>
          <w:szCs w:val="24"/>
        </w:rPr>
        <w:t>criminal</w:t>
      </w:r>
      <w:r w:rsidRPr="002706EA">
        <w:rPr>
          <w:rFonts w:ascii="Times New Roman" w:eastAsia="Times New Roman" w:hAnsi="Times New Roman" w:cs="Times New Roman"/>
          <w:color w:val="343434"/>
          <w:spacing w:val="8"/>
          <w:sz w:val="24"/>
          <w:szCs w:val="24"/>
        </w:rPr>
        <w:t> </w:t>
      </w:r>
      <w:r w:rsidRPr="002706EA">
        <w:rPr>
          <w:rFonts w:ascii="Times New Roman" w:eastAsia="Times New Roman" w:hAnsi="Times New Roman" w:cs="Times New Roman"/>
          <w:color w:val="343434"/>
          <w:sz w:val="24"/>
          <w:szCs w:val="24"/>
        </w:rPr>
        <w:t>litigation;</w:t>
      </w:r>
    </w:p>
    <w:p w14:paraId="18C6EFCC" w14:textId="77777777" w:rsidR="007B3714" w:rsidRPr="002706EA" w:rsidRDefault="007B3714" w:rsidP="00366756">
      <w:pPr>
        <w:spacing w:after="120" w:line="272" w:lineRule="atLeast"/>
        <w:ind w:left="216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343434"/>
          <w:sz w:val="24"/>
          <w:szCs w:val="24"/>
        </w:rPr>
        <w:t>e.          </w:t>
      </w:r>
      <w:r w:rsidR="006D69F5" w:rsidRPr="006D69F5">
        <w:rPr>
          <w:rFonts w:ascii="Times New Roman" w:eastAsia="Times New Roman" w:hAnsi="Times New Roman" w:cs="Times New Roman"/>
          <w:color w:val="343434"/>
          <w:sz w:val="24"/>
          <w:szCs w:val="24"/>
        </w:rPr>
        <w:t>Have tried to a verdict as lead defense coun</w:t>
      </w:r>
      <w:r w:rsidR="006D69F5">
        <w:rPr>
          <w:rFonts w:ascii="Times New Roman" w:eastAsia="Times New Roman" w:hAnsi="Times New Roman" w:cs="Times New Roman"/>
          <w:color w:val="343434"/>
          <w:sz w:val="24"/>
          <w:szCs w:val="24"/>
        </w:rPr>
        <w:t>sel at least eight felony cases   i</w:t>
      </w:r>
      <w:r w:rsidR="006D69F5" w:rsidRPr="006D69F5">
        <w:rPr>
          <w:rFonts w:ascii="Times New Roman" w:eastAsia="Times New Roman" w:hAnsi="Times New Roman" w:cs="Times New Roman"/>
          <w:color w:val="343434"/>
          <w:sz w:val="24"/>
          <w:szCs w:val="24"/>
        </w:rPr>
        <w:t>ncluding homicide trials and other trials for offenses punishable as second or first degree felonies or capital felonies;</w:t>
      </w:r>
      <w:r w:rsidRPr="002706EA">
        <w:rPr>
          <w:rFonts w:ascii="Times New Roman" w:eastAsia="Times New Roman" w:hAnsi="Times New Roman" w:cs="Times New Roman"/>
          <w:color w:val="343434"/>
          <w:sz w:val="24"/>
          <w:szCs w:val="24"/>
        </w:rPr>
        <w:t>         </w:t>
      </w:r>
    </w:p>
    <w:p w14:paraId="22EA1D62" w14:textId="77777777" w:rsidR="007B3714" w:rsidRPr="002706EA" w:rsidRDefault="007B3714" w:rsidP="00366756">
      <w:pPr>
        <w:spacing w:after="120" w:line="278" w:lineRule="atLeast"/>
        <w:ind w:left="216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343434"/>
          <w:spacing w:val="-7"/>
          <w:sz w:val="24"/>
          <w:szCs w:val="24"/>
        </w:rPr>
        <w:t>f</w:t>
      </w:r>
      <w:r w:rsidRPr="002706EA">
        <w:rPr>
          <w:rFonts w:ascii="Times New Roman" w:eastAsia="Times New Roman" w:hAnsi="Times New Roman" w:cs="Times New Roman"/>
          <w:color w:val="343434"/>
          <w:spacing w:val="-5"/>
          <w:sz w:val="24"/>
          <w:szCs w:val="24"/>
        </w:rPr>
        <w:t>.        </w:t>
      </w:r>
      <w:r w:rsidR="006D69F5">
        <w:rPr>
          <w:rFonts w:ascii="Times New Roman" w:eastAsia="Times New Roman" w:hAnsi="Times New Roman" w:cs="Times New Roman"/>
          <w:color w:val="343434"/>
          <w:spacing w:val="-5"/>
          <w:sz w:val="24"/>
          <w:szCs w:val="24"/>
        </w:rPr>
        <w:t xml:space="preserve"> </w:t>
      </w:r>
      <w:r w:rsidRPr="002706EA">
        <w:rPr>
          <w:rFonts w:ascii="Times New Roman" w:eastAsia="Times New Roman" w:hAnsi="Times New Roman" w:cs="Times New Roman"/>
          <w:color w:val="343434"/>
          <w:spacing w:val="-5"/>
          <w:sz w:val="24"/>
          <w:szCs w:val="24"/>
        </w:rPr>
        <w:t> </w:t>
      </w:r>
      <w:r w:rsidRPr="002706EA">
        <w:rPr>
          <w:rFonts w:ascii="Times New Roman" w:eastAsia="Times New Roman" w:hAnsi="Times New Roman" w:cs="Times New Roman"/>
          <w:color w:val="343434"/>
          <w:sz w:val="24"/>
          <w:szCs w:val="24"/>
        </w:rPr>
        <w:t>Have</w:t>
      </w:r>
      <w:r w:rsidRPr="002706EA">
        <w:rPr>
          <w:rFonts w:ascii="Times New Roman" w:eastAsia="Times New Roman" w:hAnsi="Times New Roman" w:cs="Times New Roman"/>
          <w:color w:val="343434"/>
          <w:spacing w:val="-31"/>
          <w:sz w:val="24"/>
          <w:szCs w:val="24"/>
        </w:rPr>
        <w:t> </w:t>
      </w:r>
      <w:r w:rsidRPr="002706EA">
        <w:rPr>
          <w:rFonts w:ascii="Times New Roman" w:eastAsia="Times New Roman" w:hAnsi="Times New Roman" w:cs="Times New Roman"/>
          <w:color w:val="343434"/>
          <w:sz w:val="24"/>
          <w:szCs w:val="24"/>
        </w:rPr>
        <w:t>experience</w:t>
      </w:r>
      <w:r w:rsidRPr="002706EA">
        <w:rPr>
          <w:rFonts w:ascii="Times New Roman" w:eastAsia="Times New Roman" w:hAnsi="Times New Roman" w:cs="Times New Roman"/>
          <w:color w:val="343434"/>
          <w:spacing w:val="-35"/>
          <w:sz w:val="24"/>
          <w:szCs w:val="24"/>
        </w:rPr>
        <w:t> </w:t>
      </w:r>
      <w:r w:rsidRPr="002706EA">
        <w:rPr>
          <w:rFonts w:ascii="Times New Roman" w:eastAsia="Times New Roman" w:hAnsi="Times New Roman" w:cs="Times New Roman"/>
          <w:color w:val="343434"/>
          <w:sz w:val="24"/>
          <w:szCs w:val="24"/>
        </w:rPr>
        <w:t>as</w:t>
      </w:r>
      <w:r w:rsidRPr="002706EA">
        <w:rPr>
          <w:rFonts w:ascii="Times New Roman" w:eastAsia="Times New Roman" w:hAnsi="Times New Roman" w:cs="Times New Roman"/>
          <w:color w:val="343434"/>
          <w:spacing w:val="-42"/>
          <w:sz w:val="24"/>
          <w:szCs w:val="24"/>
        </w:rPr>
        <w:t> </w:t>
      </w:r>
      <w:r w:rsidRPr="002706EA">
        <w:rPr>
          <w:rFonts w:ascii="Times New Roman" w:eastAsia="Times New Roman" w:hAnsi="Times New Roman" w:cs="Times New Roman"/>
          <w:color w:val="343434"/>
          <w:spacing w:val="-2"/>
          <w:sz w:val="24"/>
          <w:szCs w:val="24"/>
        </w:rPr>
        <w:t>counsel</w:t>
      </w:r>
      <w:r w:rsidRPr="002706EA">
        <w:rPr>
          <w:rFonts w:ascii="Times New Roman" w:eastAsia="Times New Roman" w:hAnsi="Times New Roman" w:cs="Times New Roman"/>
          <w:color w:val="343434"/>
          <w:spacing w:val="-36"/>
          <w:sz w:val="24"/>
          <w:szCs w:val="24"/>
        </w:rPr>
        <w:t> </w:t>
      </w:r>
      <w:r w:rsidRPr="002706EA">
        <w:rPr>
          <w:rFonts w:ascii="Times New Roman" w:eastAsia="Times New Roman" w:hAnsi="Times New Roman" w:cs="Times New Roman"/>
          <w:color w:val="343434"/>
          <w:sz w:val="24"/>
          <w:szCs w:val="24"/>
        </w:rPr>
        <w:t>in</w:t>
      </w:r>
      <w:r w:rsidRPr="002706EA">
        <w:rPr>
          <w:rFonts w:ascii="Times New Roman" w:eastAsia="Times New Roman" w:hAnsi="Times New Roman" w:cs="Times New Roman"/>
          <w:color w:val="343434"/>
          <w:spacing w:val="-42"/>
          <w:sz w:val="24"/>
          <w:szCs w:val="24"/>
        </w:rPr>
        <w:t> </w:t>
      </w:r>
      <w:r w:rsidRPr="002706EA">
        <w:rPr>
          <w:rFonts w:ascii="Times New Roman" w:eastAsia="Times New Roman" w:hAnsi="Times New Roman" w:cs="Times New Roman"/>
          <w:color w:val="343434"/>
          <w:sz w:val="24"/>
          <w:szCs w:val="24"/>
        </w:rPr>
        <w:t>at</w:t>
      </w:r>
      <w:r w:rsidRPr="002706EA">
        <w:rPr>
          <w:rFonts w:ascii="Times New Roman" w:eastAsia="Times New Roman" w:hAnsi="Times New Roman" w:cs="Times New Roman"/>
          <w:color w:val="343434"/>
          <w:spacing w:val="-38"/>
          <w:sz w:val="24"/>
          <w:szCs w:val="24"/>
        </w:rPr>
        <w:t> </w:t>
      </w:r>
      <w:r w:rsidRPr="002706EA">
        <w:rPr>
          <w:rFonts w:ascii="Times New Roman" w:eastAsia="Times New Roman" w:hAnsi="Times New Roman" w:cs="Times New Roman"/>
          <w:color w:val="343434"/>
          <w:sz w:val="24"/>
          <w:szCs w:val="24"/>
        </w:rPr>
        <w:t>least</w:t>
      </w:r>
      <w:r w:rsidRPr="002706EA">
        <w:rPr>
          <w:rFonts w:ascii="Times New Roman" w:eastAsia="Times New Roman" w:hAnsi="Times New Roman" w:cs="Times New Roman"/>
          <w:color w:val="343434"/>
          <w:spacing w:val="-33"/>
          <w:sz w:val="24"/>
          <w:szCs w:val="24"/>
        </w:rPr>
        <w:t> </w:t>
      </w:r>
      <w:r w:rsidRPr="002706EA">
        <w:rPr>
          <w:rFonts w:ascii="Times New Roman" w:eastAsia="Times New Roman" w:hAnsi="Times New Roman" w:cs="Times New Roman"/>
          <w:color w:val="343434"/>
          <w:sz w:val="24"/>
          <w:szCs w:val="24"/>
        </w:rPr>
        <w:t>one</w:t>
      </w:r>
      <w:r w:rsidRPr="002706EA">
        <w:rPr>
          <w:rFonts w:ascii="Times New Roman" w:eastAsia="Times New Roman" w:hAnsi="Times New Roman" w:cs="Times New Roman"/>
          <w:color w:val="343434"/>
          <w:spacing w:val="-36"/>
          <w:sz w:val="24"/>
          <w:szCs w:val="24"/>
        </w:rPr>
        <w:t> </w:t>
      </w:r>
      <w:r w:rsidRPr="002706EA">
        <w:rPr>
          <w:rFonts w:ascii="Times New Roman" w:eastAsia="Times New Roman" w:hAnsi="Times New Roman" w:cs="Times New Roman"/>
          <w:color w:val="343434"/>
          <w:sz w:val="24"/>
          <w:szCs w:val="24"/>
        </w:rPr>
        <w:t>death</w:t>
      </w:r>
      <w:r w:rsidRPr="002706EA">
        <w:rPr>
          <w:rFonts w:ascii="Times New Roman" w:eastAsia="Times New Roman" w:hAnsi="Times New Roman" w:cs="Times New Roman"/>
          <w:color w:val="343434"/>
          <w:spacing w:val="-39"/>
          <w:sz w:val="24"/>
          <w:szCs w:val="24"/>
        </w:rPr>
        <w:t> </w:t>
      </w:r>
      <w:r w:rsidRPr="002706EA">
        <w:rPr>
          <w:rFonts w:ascii="Times New Roman" w:eastAsia="Times New Roman" w:hAnsi="Times New Roman" w:cs="Times New Roman"/>
          <w:color w:val="343434"/>
          <w:sz w:val="24"/>
          <w:szCs w:val="24"/>
        </w:rPr>
        <w:t>penalty</w:t>
      </w:r>
      <w:r w:rsidRPr="002706EA">
        <w:rPr>
          <w:rFonts w:ascii="Times New Roman" w:eastAsia="Times New Roman" w:hAnsi="Times New Roman" w:cs="Times New Roman"/>
          <w:color w:val="343434"/>
          <w:spacing w:val="20"/>
          <w:sz w:val="24"/>
          <w:szCs w:val="24"/>
        </w:rPr>
        <w:t> </w:t>
      </w:r>
      <w:r w:rsidRPr="002706EA">
        <w:rPr>
          <w:rFonts w:ascii="Times New Roman" w:eastAsia="Times New Roman" w:hAnsi="Times New Roman" w:cs="Times New Roman"/>
          <w:color w:val="343434"/>
          <w:sz w:val="24"/>
          <w:szCs w:val="24"/>
        </w:rPr>
        <w:t>case</w:t>
      </w:r>
      <w:r w:rsidRPr="002706EA">
        <w:rPr>
          <w:rFonts w:ascii="Times New Roman" w:eastAsia="Times New Roman" w:hAnsi="Times New Roman" w:cs="Times New Roman"/>
          <w:color w:val="343434"/>
          <w:spacing w:val="-12"/>
          <w:sz w:val="24"/>
          <w:szCs w:val="24"/>
        </w:rPr>
        <w:t> </w:t>
      </w:r>
      <w:r w:rsidRPr="002706EA">
        <w:rPr>
          <w:rFonts w:ascii="Times New Roman" w:eastAsia="Times New Roman" w:hAnsi="Times New Roman" w:cs="Times New Roman"/>
          <w:color w:val="343434"/>
          <w:sz w:val="24"/>
          <w:szCs w:val="24"/>
        </w:rPr>
        <w:t>that</w:t>
      </w:r>
      <w:r w:rsidRPr="002706EA">
        <w:rPr>
          <w:rFonts w:ascii="Times New Roman" w:eastAsia="Times New Roman" w:hAnsi="Times New Roman" w:cs="Times New Roman"/>
          <w:color w:val="343434"/>
          <w:spacing w:val="-5"/>
          <w:sz w:val="24"/>
          <w:szCs w:val="24"/>
        </w:rPr>
        <w:t> </w:t>
      </w:r>
      <w:r w:rsidRPr="002706EA">
        <w:rPr>
          <w:rFonts w:ascii="Times New Roman" w:eastAsia="Times New Roman" w:hAnsi="Times New Roman" w:cs="Times New Roman"/>
          <w:color w:val="343434"/>
          <w:sz w:val="24"/>
          <w:szCs w:val="24"/>
        </w:rPr>
        <w:t>was</w:t>
      </w:r>
      <w:r w:rsidRPr="002706EA">
        <w:rPr>
          <w:rFonts w:ascii="Times New Roman" w:eastAsia="Times New Roman" w:hAnsi="Times New Roman" w:cs="Times New Roman"/>
          <w:color w:val="343434"/>
          <w:spacing w:val="-18"/>
          <w:sz w:val="24"/>
          <w:szCs w:val="24"/>
        </w:rPr>
        <w:t> </w:t>
      </w:r>
      <w:r w:rsidR="00AC25F0" w:rsidRPr="002706EA">
        <w:rPr>
          <w:rFonts w:ascii="Times New Roman" w:eastAsia="Times New Roman" w:hAnsi="Times New Roman" w:cs="Times New Roman"/>
          <w:color w:val="343434"/>
          <w:sz w:val="24"/>
          <w:szCs w:val="24"/>
        </w:rPr>
        <w:t>handled</w:t>
      </w:r>
      <w:r w:rsidRPr="002706EA">
        <w:rPr>
          <w:rFonts w:ascii="Times New Roman" w:eastAsia="Times New Roman" w:hAnsi="Times New Roman" w:cs="Times New Roman"/>
          <w:color w:val="343434"/>
          <w:spacing w:val="-18"/>
          <w:sz w:val="24"/>
          <w:szCs w:val="24"/>
        </w:rPr>
        <w:t> </w:t>
      </w:r>
      <w:r w:rsidRPr="002706EA">
        <w:rPr>
          <w:rFonts w:ascii="Times New Roman" w:eastAsia="Times New Roman" w:hAnsi="Times New Roman" w:cs="Times New Roman"/>
          <w:color w:val="343434"/>
          <w:sz w:val="24"/>
          <w:szCs w:val="24"/>
        </w:rPr>
        <w:t>conclusion.</w:t>
      </w:r>
    </w:p>
    <w:p w14:paraId="0A75FBE4" w14:textId="77777777" w:rsidR="007B3714" w:rsidRPr="002706EA" w:rsidRDefault="007B3714" w:rsidP="00366756">
      <w:pPr>
        <w:spacing w:after="120" w:line="272" w:lineRule="atLeast"/>
        <w:ind w:left="2160" w:hanging="720"/>
        <w:jc w:val="both"/>
        <w:rPr>
          <w:rFonts w:ascii="Times New Roman" w:eastAsia="Times New Roman" w:hAnsi="Times New Roman" w:cs="Times New Roman"/>
          <w:color w:val="000000"/>
          <w:sz w:val="24"/>
          <w:szCs w:val="24"/>
        </w:rPr>
      </w:pPr>
      <w:proofErr w:type="gramStart"/>
      <w:r w:rsidRPr="002706EA">
        <w:rPr>
          <w:rFonts w:ascii="Times New Roman" w:eastAsia="Times New Roman" w:hAnsi="Times New Roman" w:cs="Times New Roman"/>
          <w:color w:val="343434"/>
          <w:sz w:val="24"/>
          <w:szCs w:val="24"/>
        </w:rPr>
        <w:t>g</w:t>
      </w:r>
      <w:proofErr w:type="gramEnd"/>
      <w:r w:rsidRPr="002706EA">
        <w:rPr>
          <w:rFonts w:ascii="Times New Roman" w:eastAsia="Times New Roman" w:hAnsi="Times New Roman" w:cs="Times New Roman"/>
          <w:color w:val="343434"/>
          <w:sz w:val="24"/>
          <w:szCs w:val="24"/>
        </w:rPr>
        <w:t>..       </w:t>
      </w:r>
      <w:r w:rsidR="006D69F5" w:rsidRPr="006D69F5">
        <w:rPr>
          <w:rFonts w:ascii="Times New Roman" w:eastAsia="Times New Roman" w:hAnsi="Times New Roman" w:cs="Times New Roman"/>
          <w:color w:val="343434"/>
          <w:sz w:val="24"/>
          <w:szCs w:val="24"/>
        </w:rPr>
        <w:t>Have trial experience in the use of and</w:t>
      </w:r>
      <w:r w:rsidR="006D69F5">
        <w:rPr>
          <w:rFonts w:ascii="Times New Roman" w:eastAsia="Times New Roman" w:hAnsi="Times New Roman" w:cs="Times New Roman"/>
          <w:color w:val="343434"/>
          <w:sz w:val="24"/>
          <w:szCs w:val="24"/>
        </w:rPr>
        <w:t xml:space="preserve"> challenges to mental health or f</w:t>
      </w:r>
      <w:r w:rsidR="006D69F5" w:rsidRPr="006D69F5">
        <w:rPr>
          <w:rFonts w:ascii="Times New Roman" w:eastAsia="Times New Roman" w:hAnsi="Times New Roman" w:cs="Times New Roman"/>
          <w:color w:val="343434"/>
          <w:sz w:val="24"/>
          <w:szCs w:val="24"/>
        </w:rPr>
        <w:t>orensic expert witnesses;</w:t>
      </w:r>
      <w:r w:rsidRPr="002706EA">
        <w:rPr>
          <w:rFonts w:ascii="Times New Roman" w:eastAsia="Times New Roman" w:hAnsi="Times New Roman" w:cs="Times New Roman"/>
          <w:color w:val="343434"/>
          <w:sz w:val="24"/>
          <w:szCs w:val="24"/>
        </w:rPr>
        <w:t xml:space="preserve"> </w:t>
      </w:r>
    </w:p>
    <w:p w14:paraId="6B4D11A6" w14:textId="77777777" w:rsidR="006D69F5" w:rsidRPr="00AC25F0" w:rsidRDefault="007B3714" w:rsidP="00366756">
      <w:pPr>
        <w:spacing w:after="120" w:line="278" w:lineRule="atLeast"/>
        <w:ind w:left="2160" w:hanging="720"/>
        <w:jc w:val="both"/>
        <w:rPr>
          <w:rFonts w:ascii="Times New Roman" w:eastAsia="Times New Roman" w:hAnsi="Times New Roman" w:cs="Times New Roman"/>
          <w:color w:val="343434"/>
          <w:sz w:val="24"/>
          <w:szCs w:val="24"/>
        </w:rPr>
      </w:pPr>
      <w:r w:rsidRPr="002706EA">
        <w:rPr>
          <w:rFonts w:ascii="Times New Roman" w:eastAsia="Times New Roman" w:hAnsi="Times New Roman" w:cs="Times New Roman"/>
          <w:color w:val="343434"/>
          <w:spacing w:val="-9"/>
          <w:sz w:val="24"/>
          <w:szCs w:val="24"/>
        </w:rPr>
        <w:t>h</w:t>
      </w:r>
      <w:r w:rsidRPr="002706EA">
        <w:rPr>
          <w:rFonts w:ascii="Times New Roman" w:eastAsia="Times New Roman" w:hAnsi="Times New Roman" w:cs="Times New Roman"/>
          <w:color w:val="343434"/>
          <w:spacing w:val="-7"/>
          <w:sz w:val="24"/>
          <w:szCs w:val="24"/>
        </w:rPr>
        <w:t>.        </w:t>
      </w:r>
      <w:r w:rsidR="006D69F5" w:rsidRPr="006D69F5">
        <w:rPr>
          <w:rFonts w:ascii="Times New Roman" w:eastAsia="Times New Roman" w:hAnsi="Times New Roman" w:cs="Times New Roman"/>
          <w:color w:val="343434"/>
          <w:spacing w:val="-7"/>
          <w:sz w:val="24"/>
          <w:szCs w:val="24"/>
        </w:rPr>
        <w:t>Have trial experience in investigating and presenting mitigating evidence at the penalty phase of a death trial</w:t>
      </w:r>
      <w:r w:rsidRPr="002706EA">
        <w:rPr>
          <w:rFonts w:ascii="Times New Roman" w:eastAsia="Times New Roman" w:hAnsi="Times New Roman" w:cs="Times New Roman"/>
          <w:color w:val="343434"/>
          <w:sz w:val="24"/>
          <w:szCs w:val="24"/>
        </w:rPr>
        <w:t>;</w:t>
      </w:r>
    </w:p>
    <w:p w14:paraId="674C92C6" w14:textId="07963172" w:rsidR="006D69F5" w:rsidRPr="006D69F5" w:rsidRDefault="007B3714" w:rsidP="00EF4620">
      <w:pPr>
        <w:pStyle w:val="NoSpacing"/>
        <w:ind w:left="2160" w:hanging="720"/>
        <w:jc w:val="both"/>
      </w:pPr>
      <w:proofErr w:type="spellStart"/>
      <w:r w:rsidRPr="002706EA">
        <w:t>i</w:t>
      </w:r>
      <w:proofErr w:type="spellEnd"/>
      <w:r w:rsidRPr="002706EA">
        <w:t>.      </w:t>
      </w:r>
      <w:r w:rsidR="001566FC">
        <w:t xml:space="preserve">  </w:t>
      </w:r>
      <w:r w:rsidR="006D69F5" w:rsidRPr="006D69F5">
        <w:t xml:space="preserve">Have participated in continuing legal education courses or other </w:t>
      </w:r>
      <w:r w:rsidR="006D69F5">
        <w:t xml:space="preserve">training                                            </w:t>
      </w:r>
      <w:r w:rsidR="00AC25F0">
        <w:t xml:space="preserve">                                                               </w:t>
      </w:r>
      <w:r w:rsidR="006D69F5" w:rsidRPr="006D69F5">
        <w:t>relating to criminal defense in death penalty cases. Five hours death penalty related CLE.</w:t>
      </w:r>
    </w:p>
    <w:p w14:paraId="7FA799E1" w14:textId="77777777" w:rsidR="00AC25F0" w:rsidRPr="00AC25F0" w:rsidRDefault="00B53796" w:rsidP="00366756">
      <w:pPr>
        <w:pStyle w:val="ListParagraph"/>
        <w:spacing w:after="120" w:line="230" w:lineRule="atLeast"/>
        <w:ind w:left="1440" w:hanging="720"/>
        <w:jc w:val="both"/>
        <w:rPr>
          <w:color w:val="000000"/>
        </w:rPr>
      </w:pPr>
      <w:r>
        <w:rPr>
          <w:color w:val="000000"/>
        </w:rPr>
        <w:t xml:space="preserve">3. </w:t>
      </w:r>
      <w:r>
        <w:rPr>
          <w:color w:val="000000"/>
        </w:rPr>
        <w:tab/>
      </w:r>
      <w:r w:rsidR="00AC25F0" w:rsidRPr="00AC25F0">
        <w:rPr>
          <w:color w:val="000000"/>
        </w:rPr>
        <w:t xml:space="preserve">In addition to meeting the above listed qualifications requirements, in order to be included on the list of attorneys qualified for appointment in death penalty cases in </w:t>
      </w:r>
      <w:r w:rsidR="00AC25F0" w:rsidRPr="00AC25F0">
        <w:rPr>
          <w:color w:val="000000"/>
        </w:rPr>
        <w:lastRenderedPageBreak/>
        <w:t>the Fifth Administrative Judicial Region, a majority of the members of the local selection committee must vote to approve the attorney's placement on that list.</w:t>
      </w:r>
    </w:p>
    <w:p w14:paraId="5BC758C7" w14:textId="77777777" w:rsidR="007B3714" w:rsidRPr="002706EA" w:rsidRDefault="007B3714" w:rsidP="00366756">
      <w:pPr>
        <w:spacing w:after="120" w:line="230" w:lineRule="atLeast"/>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343434"/>
          <w:sz w:val="24"/>
          <w:szCs w:val="24"/>
        </w:rPr>
        <w:t>d.         </w:t>
      </w:r>
      <w:r w:rsidRPr="002706EA">
        <w:rPr>
          <w:rFonts w:ascii="Times New Roman" w:eastAsia="Times New Roman" w:hAnsi="Times New Roman" w:cs="Times New Roman"/>
          <w:color w:val="313131"/>
          <w:sz w:val="24"/>
          <w:szCs w:val="24"/>
        </w:rPr>
        <w:t>To</w:t>
      </w:r>
      <w:r w:rsidRPr="002706EA">
        <w:rPr>
          <w:rFonts w:ascii="Times New Roman" w:eastAsia="Times New Roman" w:hAnsi="Times New Roman" w:cs="Times New Roman"/>
          <w:color w:val="313131"/>
          <w:spacing w:val="-29"/>
          <w:sz w:val="24"/>
          <w:szCs w:val="24"/>
        </w:rPr>
        <w:t> </w:t>
      </w:r>
      <w:r w:rsidRPr="002706EA">
        <w:rPr>
          <w:rFonts w:ascii="Times New Roman" w:eastAsia="Times New Roman" w:hAnsi="Times New Roman" w:cs="Times New Roman"/>
          <w:color w:val="000000"/>
          <w:sz w:val="24"/>
          <w:szCs w:val="24"/>
        </w:rPr>
        <w:t>be assigned as a second chair counsel in a death penalty case an attorney must meet the qualifications outlined in Rule 3(e)(5) (Minimum Attorney Qualifications) for the First Degree and 3(g) Felony List.</w:t>
      </w:r>
    </w:p>
    <w:p w14:paraId="09A5B6DE" w14:textId="77777777" w:rsidR="00FA47E6" w:rsidRDefault="007B3714" w:rsidP="00FA47E6">
      <w:pPr>
        <w:pStyle w:val="NoSpacing"/>
      </w:pPr>
      <w:r w:rsidRPr="002706EA">
        <w:rPr>
          <w:color w:val="343434"/>
        </w:rPr>
        <w:t>e.</w:t>
      </w:r>
      <w:r w:rsidRPr="002706EA">
        <w:t>        If</w:t>
      </w:r>
      <w:r w:rsidRPr="002706EA">
        <w:rPr>
          <w:spacing w:val="-27"/>
        </w:rPr>
        <w:t> </w:t>
      </w:r>
      <w:r w:rsidRPr="002706EA">
        <w:t>the</w:t>
      </w:r>
      <w:r w:rsidRPr="002706EA">
        <w:rPr>
          <w:spacing w:val="-29"/>
        </w:rPr>
        <w:t> </w:t>
      </w:r>
      <w:r w:rsidRPr="002706EA">
        <w:t>state</w:t>
      </w:r>
      <w:r w:rsidRPr="002706EA">
        <w:rPr>
          <w:spacing w:val="-33"/>
        </w:rPr>
        <w:t> </w:t>
      </w:r>
      <w:r w:rsidRPr="002706EA">
        <w:t>gives</w:t>
      </w:r>
      <w:r w:rsidRPr="002706EA">
        <w:rPr>
          <w:spacing w:val="-32"/>
        </w:rPr>
        <w:t> </w:t>
      </w:r>
      <w:r w:rsidRPr="002706EA">
        <w:t>notice</w:t>
      </w:r>
      <w:r w:rsidRPr="002706EA">
        <w:rPr>
          <w:spacing w:val="-23"/>
        </w:rPr>
        <w:t> </w:t>
      </w:r>
      <w:r w:rsidRPr="002706EA">
        <w:t>in</w:t>
      </w:r>
      <w:r w:rsidRPr="002706EA">
        <w:rPr>
          <w:spacing w:val="-29"/>
        </w:rPr>
        <w:t> </w:t>
      </w:r>
      <w:r w:rsidRPr="002706EA">
        <w:t>writing</w:t>
      </w:r>
      <w:r w:rsidRPr="002706EA">
        <w:rPr>
          <w:spacing w:val="-31"/>
        </w:rPr>
        <w:t> </w:t>
      </w:r>
      <w:r w:rsidRPr="002706EA">
        <w:t>that</w:t>
      </w:r>
      <w:r w:rsidRPr="002706EA">
        <w:rPr>
          <w:spacing w:val="-25"/>
        </w:rPr>
        <w:t> </w:t>
      </w:r>
      <w:r w:rsidRPr="002706EA">
        <w:t>it</w:t>
      </w:r>
      <w:r w:rsidRPr="002706EA">
        <w:rPr>
          <w:spacing w:val="-34"/>
        </w:rPr>
        <w:t> </w:t>
      </w:r>
      <w:r w:rsidRPr="002706EA">
        <w:t>will</w:t>
      </w:r>
      <w:r w:rsidRPr="002706EA">
        <w:rPr>
          <w:spacing w:val="-16"/>
        </w:rPr>
        <w:t> </w:t>
      </w:r>
      <w:r w:rsidRPr="002706EA">
        <w:t>not</w:t>
      </w:r>
      <w:r w:rsidRPr="002706EA">
        <w:rPr>
          <w:spacing w:val="-23"/>
        </w:rPr>
        <w:t> </w:t>
      </w:r>
      <w:r w:rsidRPr="002706EA">
        <w:t>seek</w:t>
      </w:r>
      <w:r w:rsidRPr="002706EA">
        <w:rPr>
          <w:spacing w:val="-38"/>
        </w:rPr>
        <w:t> </w:t>
      </w:r>
      <w:r w:rsidRPr="002706EA">
        <w:t>the</w:t>
      </w:r>
      <w:r w:rsidRPr="002706EA">
        <w:rPr>
          <w:spacing w:val="-39"/>
        </w:rPr>
        <w:t> </w:t>
      </w:r>
      <w:r w:rsidRPr="002706EA">
        <w:t>death</w:t>
      </w:r>
      <w:r w:rsidRPr="002706EA">
        <w:rPr>
          <w:spacing w:val="-31"/>
        </w:rPr>
        <w:t> </w:t>
      </w:r>
      <w:r w:rsidR="00366756">
        <w:t>penalty</w:t>
      </w:r>
    </w:p>
    <w:p w14:paraId="35651DB1" w14:textId="77777777" w:rsidR="00366756" w:rsidRPr="00FA47E6" w:rsidRDefault="00FA47E6" w:rsidP="00FA47E6">
      <w:pPr>
        <w:pStyle w:val="NoSpacing"/>
      </w:pPr>
      <w:r>
        <w:t xml:space="preserve">           </w:t>
      </w:r>
      <w:proofErr w:type="gramStart"/>
      <w:r w:rsidR="007B3714" w:rsidRPr="002706EA">
        <w:t>before</w:t>
      </w:r>
      <w:proofErr w:type="gramEnd"/>
      <w:r w:rsidR="007B3714" w:rsidRPr="002706EA">
        <w:rPr>
          <w:spacing w:val="-30"/>
        </w:rPr>
        <w:t> </w:t>
      </w:r>
      <w:r w:rsidR="007B3714" w:rsidRPr="002706EA">
        <w:rPr>
          <w:spacing w:val="-2"/>
        </w:rPr>
        <w:t>couns</w:t>
      </w:r>
      <w:r w:rsidR="007B3714" w:rsidRPr="002706EA">
        <w:rPr>
          <w:spacing w:val="-1"/>
        </w:rPr>
        <w:t>el</w:t>
      </w:r>
      <w:r w:rsidR="007B3714" w:rsidRPr="002706EA">
        <w:rPr>
          <w:spacing w:val="-39"/>
        </w:rPr>
        <w:t> </w:t>
      </w:r>
      <w:r w:rsidR="007B3714" w:rsidRPr="002706EA">
        <w:t>is</w:t>
      </w:r>
      <w:r w:rsidR="007B3714" w:rsidRPr="002706EA">
        <w:rPr>
          <w:spacing w:val="-43"/>
        </w:rPr>
        <w:t> </w:t>
      </w:r>
      <w:r w:rsidR="007B3714" w:rsidRPr="002706EA">
        <w:t>appointed,</w:t>
      </w:r>
      <w:r w:rsidR="007B3714" w:rsidRPr="002706EA">
        <w:rPr>
          <w:spacing w:val="-35"/>
        </w:rPr>
        <w:t> </w:t>
      </w:r>
      <w:r w:rsidR="007B3714" w:rsidRPr="002706EA">
        <w:rPr>
          <w:spacing w:val="-3"/>
        </w:rPr>
        <w:t>counsel</w:t>
      </w:r>
      <w:r w:rsidR="007B3714" w:rsidRPr="002706EA">
        <w:rPr>
          <w:spacing w:val="-38"/>
        </w:rPr>
        <w:t> </w:t>
      </w:r>
      <w:r w:rsidR="007B3714" w:rsidRPr="002706EA">
        <w:t>will</w:t>
      </w:r>
      <w:r w:rsidR="007B3714" w:rsidRPr="002706EA">
        <w:rPr>
          <w:spacing w:val="-33"/>
        </w:rPr>
        <w:t> </w:t>
      </w:r>
      <w:r w:rsidR="007B3714" w:rsidRPr="002706EA">
        <w:t>be</w:t>
      </w:r>
      <w:r w:rsidR="007B3714" w:rsidRPr="002706EA">
        <w:rPr>
          <w:spacing w:val="-35"/>
        </w:rPr>
        <w:t> </w:t>
      </w:r>
      <w:r w:rsidR="007B3714" w:rsidRPr="002706EA">
        <w:t>appointed</w:t>
      </w:r>
      <w:r w:rsidR="007B3714" w:rsidRPr="002706EA">
        <w:rPr>
          <w:spacing w:val="-30"/>
        </w:rPr>
        <w:t> </w:t>
      </w:r>
      <w:r w:rsidR="007B3714" w:rsidRPr="002706EA">
        <w:t>from</w:t>
      </w:r>
      <w:r w:rsidR="007B3714" w:rsidRPr="002706EA">
        <w:rPr>
          <w:spacing w:val="-37"/>
        </w:rPr>
        <w:t> </w:t>
      </w:r>
      <w:r w:rsidR="007B3714" w:rsidRPr="002706EA">
        <w:t>the</w:t>
      </w:r>
      <w:r w:rsidR="007B3714" w:rsidRPr="002706EA">
        <w:rPr>
          <w:spacing w:val="-42"/>
        </w:rPr>
        <w:t> </w:t>
      </w:r>
      <w:r w:rsidR="007B3714" w:rsidRPr="002706EA">
        <w:t>First</w:t>
      </w:r>
      <w:r w:rsidR="007B3714" w:rsidRPr="002706EA">
        <w:rPr>
          <w:spacing w:val="26"/>
        </w:rPr>
        <w:t> </w:t>
      </w:r>
      <w:r w:rsidR="007B3714" w:rsidRPr="002706EA">
        <w:t>Degree</w:t>
      </w:r>
      <w:r w:rsidR="007B3714" w:rsidRPr="002706EA">
        <w:rPr>
          <w:spacing w:val="-23"/>
        </w:rPr>
        <w:t> </w:t>
      </w:r>
      <w:r w:rsidR="007B3714" w:rsidRPr="002706EA">
        <w:t>and</w:t>
      </w:r>
      <w:r w:rsidR="007B3714" w:rsidRPr="002706EA">
        <w:rPr>
          <w:spacing w:val="-27"/>
        </w:rPr>
        <w:t> </w:t>
      </w:r>
      <w:r w:rsidR="007B3714" w:rsidRPr="002706EA">
        <w:t>3(g)</w:t>
      </w:r>
      <w:r w:rsidR="007B3714" w:rsidRPr="002706EA">
        <w:rPr>
          <w:spacing w:val="-29"/>
        </w:rPr>
        <w:t> </w:t>
      </w:r>
    </w:p>
    <w:p w14:paraId="073052F6" w14:textId="4E048A36" w:rsidR="00AC25F0" w:rsidRPr="00EF4620" w:rsidRDefault="00366756" w:rsidP="00EF4620">
      <w:pPr>
        <w:pStyle w:val="NoSpacing"/>
      </w:pPr>
      <w:r>
        <w:t xml:space="preserve">           </w:t>
      </w:r>
      <w:proofErr w:type="gramStart"/>
      <w:r w:rsidR="007B3714" w:rsidRPr="002706EA">
        <w:t>list</w:t>
      </w:r>
      <w:proofErr w:type="gramEnd"/>
      <w:r w:rsidR="007B3714" w:rsidRPr="002706EA">
        <w:rPr>
          <w:spacing w:val="-27"/>
        </w:rPr>
        <w:t> </w:t>
      </w:r>
      <w:r w:rsidR="007B3714" w:rsidRPr="002706EA">
        <w:t>according</w:t>
      </w:r>
      <w:r w:rsidR="007B3714" w:rsidRPr="002706EA">
        <w:rPr>
          <w:spacing w:val="-29"/>
        </w:rPr>
        <w:t> </w:t>
      </w:r>
      <w:r w:rsidR="007B3714" w:rsidRPr="002706EA">
        <w:t>to</w:t>
      </w:r>
      <w:r w:rsidR="007B3714" w:rsidRPr="002706EA">
        <w:rPr>
          <w:spacing w:val="-31"/>
        </w:rPr>
        <w:t> </w:t>
      </w:r>
      <w:r w:rsidR="007B3714" w:rsidRPr="002706EA">
        <w:t>Rule</w:t>
      </w:r>
      <w:r w:rsidR="007B3714" w:rsidRPr="002706EA">
        <w:rPr>
          <w:spacing w:val="-32"/>
        </w:rPr>
        <w:t> </w:t>
      </w:r>
      <w:r w:rsidR="007B3714" w:rsidRPr="002706EA">
        <w:t>3 (Minimum Attorney Qualifications).</w:t>
      </w:r>
      <w:bookmarkStart w:id="0" w:name="_GoBack"/>
      <w:bookmarkEnd w:id="0"/>
    </w:p>
    <w:p w14:paraId="34FE53C8" w14:textId="068CC6AC" w:rsidR="00707D5F" w:rsidRPr="002706EA" w:rsidRDefault="00707D5F" w:rsidP="00700C52">
      <w:pPr>
        <w:spacing w:after="120" w:line="230" w:lineRule="atLeast"/>
        <w:rPr>
          <w:rFonts w:ascii="Times New Roman" w:eastAsia="Times New Roman" w:hAnsi="Times New Roman" w:cs="Times New Roman"/>
          <w:color w:val="000000"/>
          <w:sz w:val="24"/>
          <w:szCs w:val="24"/>
        </w:rPr>
      </w:pPr>
    </w:p>
    <w:p w14:paraId="1BE0E56B" w14:textId="77777777" w:rsidR="007B3714" w:rsidRPr="002706EA" w:rsidRDefault="007B3714" w:rsidP="00B53796">
      <w:pPr>
        <w:spacing w:after="105" w:line="240" w:lineRule="auto"/>
        <w:jc w:val="center"/>
        <w:rPr>
          <w:rFonts w:ascii="Times New Roman" w:eastAsia="Times New Roman" w:hAnsi="Times New Roman" w:cs="Times New Roman"/>
          <w:b/>
          <w:bCs/>
          <w:color w:val="000000"/>
          <w:sz w:val="24"/>
          <w:szCs w:val="24"/>
        </w:rPr>
      </w:pPr>
      <w:r w:rsidRPr="002706EA">
        <w:rPr>
          <w:rFonts w:ascii="Times New Roman" w:eastAsia="Times New Roman" w:hAnsi="Times New Roman" w:cs="Times New Roman"/>
          <w:b/>
          <w:bCs/>
          <w:color w:val="000000"/>
          <w:sz w:val="24"/>
          <w:szCs w:val="24"/>
        </w:rPr>
        <w:t>Fee and Expense Payment Process</w:t>
      </w:r>
    </w:p>
    <w:p w14:paraId="1DCDF178" w14:textId="77777777" w:rsidR="007B3714" w:rsidRPr="002706EA" w:rsidRDefault="007B3714" w:rsidP="00B53796">
      <w:pPr>
        <w:spacing w:after="0" w:line="240" w:lineRule="auto"/>
        <w:jc w:val="center"/>
        <w:rPr>
          <w:rFonts w:ascii="Times New Roman" w:eastAsia="Times New Roman" w:hAnsi="Times New Roman" w:cs="Times New Roman"/>
          <w:i/>
          <w:iCs/>
          <w:color w:val="000000"/>
          <w:sz w:val="24"/>
          <w:szCs w:val="24"/>
        </w:rPr>
      </w:pPr>
      <w:r w:rsidRPr="002706EA">
        <w:rPr>
          <w:rFonts w:ascii="Times New Roman" w:eastAsia="Times New Roman" w:hAnsi="Times New Roman" w:cs="Times New Roman"/>
          <w:i/>
          <w:iCs/>
          <w:color w:val="000000"/>
          <w:sz w:val="24"/>
          <w:szCs w:val="24"/>
        </w:rPr>
        <w:t>11/5/2015</w:t>
      </w:r>
    </w:p>
    <w:p w14:paraId="00B559E5" w14:textId="77777777" w:rsidR="007B3714" w:rsidRPr="001566FC" w:rsidRDefault="007B3714" w:rsidP="002706EA">
      <w:pPr>
        <w:spacing w:after="120" w:line="480" w:lineRule="atLeast"/>
        <w:ind w:left="540" w:hanging="540"/>
        <w:rPr>
          <w:rFonts w:ascii="Times New Roman" w:eastAsia="Times New Roman" w:hAnsi="Times New Roman" w:cs="Times New Roman"/>
          <w:b/>
          <w:color w:val="000000"/>
          <w:sz w:val="24"/>
          <w:szCs w:val="24"/>
        </w:rPr>
      </w:pPr>
      <w:r w:rsidRPr="001566FC">
        <w:rPr>
          <w:rFonts w:ascii="Times New Roman" w:eastAsia="Times New Roman" w:hAnsi="Times New Roman" w:cs="Times New Roman"/>
          <w:b/>
          <w:color w:val="000000"/>
          <w:sz w:val="24"/>
          <w:szCs w:val="24"/>
        </w:rPr>
        <w:t>8. Attorney Fee Schedule and Compensation of Appointed Attorneys</w:t>
      </w:r>
    </w:p>
    <w:p w14:paraId="48465CBD" w14:textId="77777777"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a.</w:t>
      </w:r>
      <w:r w:rsidRPr="002706EA">
        <w:rPr>
          <w:rFonts w:ascii="Times New Roman" w:eastAsia="Times New Roman" w:hAnsi="Times New Roman" w:cs="Times New Roman"/>
          <w:color w:val="000000"/>
          <w:spacing w:val="-1"/>
          <w:sz w:val="24"/>
          <w:szCs w:val="24"/>
        </w:rPr>
        <w:t xml:space="preserve">        </w:t>
      </w:r>
      <w:r w:rsidR="00B53796">
        <w:rPr>
          <w:rFonts w:ascii="Times New Roman" w:eastAsia="Times New Roman" w:hAnsi="Times New Roman" w:cs="Times New Roman"/>
          <w:color w:val="000000"/>
          <w:spacing w:val="-1"/>
          <w:sz w:val="24"/>
          <w:szCs w:val="24"/>
        </w:rPr>
        <w:tab/>
      </w:r>
      <w:r w:rsidRPr="002706EA">
        <w:rPr>
          <w:rFonts w:ascii="Times New Roman" w:eastAsia="Times New Roman" w:hAnsi="Times New Roman" w:cs="Times New Roman"/>
          <w:color w:val="000000"/>
          <w:spacing w:val="-1"/>
          <w:sz w:val="24"/>
          <w:szCs w:val="24"/>
        </w:rPr>
        <w:t>Counsel appointed to represent a defendant in a criminal proceeding,</w:t>
      </w:r>
      <w:r w:rsidRPr="002706EA">
        <w:rPr>
          <w:rFonts w:ascii="Times New Roman" w:eastAsia="Times New Roman" w:hAnsi="Times New Roman" w:cs="Times New Roman"/>
          <w:color w:val="000000"/>
          <w:sz w:val="24"/>
          <w:szCs w:val="24"/>
        </w:rPr>
        <w:t> including a habeas corpus hearing, shall be paid a reasonable attorney's </w:t>
      </w:r>
      <w:r w:rsidRPr="002706EA">
        <w:rPr>
          <w:rFonts w:ascii="Times New Roman" w:eastAsia="Times New Roman" w:hAnsi="Times New Roman" w:cs="Times New Roman"/>
          <w:color w:val="000000"/>
          <w:spacing w:val="-1"/>
          <w:sz w:val="24"/>
          <w:szCs w:val="24"/>
        </w:rPr>
        <w:t>fee for performing the following services, based on the time and labor required the complexity of the case, and the experience and ability of the </w:t>
      </w:r>
      <w:r w:rsidRPr="002706EA">
        <w:rPr>
          <w:rFonts w:ascii="Times New Roman" w:eastAsia="Times New Roman" w:hAnsi="Times New Roman" w:cs="Times New Roman"/>
          <w:color w:val="000000"/>
          <w:sz w:val="24"/>
          <w:szCs w:val="24"/>
        </w:rPr>
        <w:t>appointed counsel:</w:t>
      </w:r>
    </w:p>
    <w:p w14:paraId="4E60A17E" w14:textId="77777777" w:rsidR="00AC25F0" w:rsidRDefault="00AC25F0" w:rsidP="00366756">
      <w:pPr>
        <w:spacing w:after="120" w:line="240" w:lineRule="auto"/>
        <w:ind w:left="1260" w:hanging="540"/>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1.      </w:t>
      </w:r>
      <w:r w:rsidRPr="00AC25F0">
        <w:rPr>
          <w:rFonts w:ascii="Times New Roman" w:eastAsia="Times New Roman" w:hAnsi="Times New Roman" w:cs="Times New Roman"/>
          <w:color w:val="000000"/>
          <w:spacing w:val="-3"/>
          <w:sz w:val="24"/>
          <w:szCs w:val="24"/>
        </w:rPr>
        <w:t>Time spent in court making an appearance on behalf of the defendant as evidenced by a docket entry, time spent in trial, and time spent in a proceeding in which sworn oral testimony is elicited;</w:t>
      </w:r>
      <w:r w:rsidR="007B3714" w:rsidRPr="002706EA">
        <w:rPr>
          <w:rFonts w:ascii="Times New Roman" w:eastAsia="Times New Roman" w:hAnsi="Times New Roman" w:cs="Times New Roman"/>
          <w:color w:val="000000"/>
          <w:spacing w:val="-3"/>
          <w:sz w:val="24"/>
          <w:szCs w:val="24"/>
        </w:rPr>
        <w:t>  </w:t>
      </w:r>
    </w:p>
    <w:p w14:paraId="6C20341D" w14:textId="77777777" w:rsidR="007B3714" w:rsidRPr="002706EA" w:rsidRDefault="007B3714" w:rsidP="00366756">
      <w:pPr>
        <w:spacing w:after="120" w:line="240" w:lineRule="auto"/>
        <w:ind w:left="1260" w:hanging="54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3"/>
          <w:sz w:val="24"/>
          <w:szCs w:val="24"/>
        </w:rPr>
        <w:t>2.     Reasonable and necessary time spent out of court on the case, </w:t>
      </w:r>
      <w:r w:rsidR="00366756">
        <w:rPr>
          <w:rFonts w:ascii="Times New Roman" w:eastAsia="Times New Roman" w:hAnsi="Times New Roman" w:cs="Times New Roman"/>
          <w:color w:val="000000"/>
          <w:sz w:val="24"/>
          <w:szCs w:val="24"/>
        </w:rPr>
        <w:t xml:space="preserve">supported by any </w:t>
      </w:r>
      <w:r w:rsidRPr="002706EA">
        <w:rPr>
          <w:rFonts w:ascii="Times New Roman" w:eastAsia="Times New Roman" w:hAnsi="Times New Roman" w:cs="Times New Roman"/>
          <w:color w:val="000000"/>
          <w:sz w:val="24"/>
          <w:szCs w:val="24"/>
        </w:rPr>
        <w:t>documentation that the court requires;</w:t>
      </w:r>
    </w:p>
    <w:p w14:paraId="2A7C3878" w14:textId="77777777" w:rsidR="007B3714" w:rsidRPr="002706EA" w:rsidRDefault="007B3714" w:rsidP="00366756">
      <w:pPr>
        <w:spacing w:after="120" w:line="240" w:lineRule="auto"/>
        <w:ind w:left="1260" w:hanging="54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3"/>
          <w:sz w:val="24"/>
          <w:szCs w:val="24"/>
        </w:rPr>
        <w:t>3.      </w:t>
      </w:r>
      <w:r w:rsidRPr="002706EA">
        <w:rPr>
          <w:rFonts w:ascii="Times New Roman" w:eastAsia="Times New Roman" w:hAnsi="Times New Roman" w:cs="Times New Roman"/>
          <w:color w:val="000000"/>
          <w:spacing w:val="-2"/>
          <w:sz w:val="24"/>
          <w:szCs w:val="24"/>
        </w:rPr>
        <w:t>Preparation of an appellate brief and preparation and presentation of </w:t>
      </w:r>
      <w:r w:rsidRPr="002706EA">
        <w:rPr>
          <w:rFonts w:ascii="Times New Roman" w:eastAsia="Times New Roman" w:hAnsi="Times New Roman" w:cs="Times New Roman"/>
          <w:color w:val="000000"/>
          <w:spacing w:val="-1"/>
          <w:sz w:val="24"/>
          <w:szCs w:val="24"/>
        </w:rPr>
        <w:t>oral argument to a</w:t>
      </w:r>
      <w:r w:rsidRPr="002706EA">
        <w:rPr>
          <w:rFonts w:ascii="Times New Roman" w:eastAsia="Times New Roman" w:hAnsi="Times New Roman" w:cs="Times New Roman"/>
          <w:i/>
          <w:iCs/>
          <w:color w:val="000000"/>
          <w:spacing w:val="-1"/>
          <w:sz w:val="24"/>
          <w:szCs w:val="24"/>
        </w:rPr>
        <w:t> </w:t>
      </w:r>
      <w:r w:rsidRPr="002706EA">
        <w:rPr>
          <w:rFonts w:ascii="Times New Roman" w:eastAsia="Times New Roman" w:hAnsi="Times New Roman" w:cs="Times New Roman"/>
          <w:color w:val="000000"/>
          <w:spacing w:val="-1"/>
          <w:sz w:val="24"/>
          <w:szCs w:val="24"/>
        </w:rPr>
        <w:t>court of appeals or the Court of Criminal Appeals; </w:t>
      </w:r>
      <w:r w:rsidRPr="002706EA">
        <w:rPr>
          <w:rFonts w:ascii="Times New Roman" w:eastAsia="Times New Roman" w:hAnsi="Times New Roman" w:cs="Times New Roman"/>
          <w:color w:val="000000"/>
          <w:sz w:val="24"/>
          <w:szCs w:val="24"/>
        </w:rPr>
        <w:t>and</w:t>
      </w:r>
    </w:p>
    <w:p w14:paraId="7A8F17DA" w14:textId="77777777" w:rsidR="007B3714" w:rsidRPr="002706EA" w:rsidRDefault="007B3714" w:rsidP="002706EA">
      <w:pPr>
        <w:spacing w:after="120" w:line="293" w:lineRule="atLeast"/>
        <w:ind w:left="1260" w:hanging="540"/>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3"/>
          <w:sz w:val="24"/>
          <w:szCs w:val="24"/>
        </w:rPr>
        <w:t>4.      </w:t>
      </w:r>
      <w:r w:rsidRPr="002706EA">
        <w:rPr>
          <w:rFonts w:ascii="Times New Roman" w:eastAsia="Times New Roman" w:hAnsi="Times New Roman" w:cs="Times New Roman"/>
          <w:color w:val="000000"/>
          <w:sz w:val="24"/>
          <w:szCs w:val="24"/>
        </w:rPr>
        <w:t>Preparation of a motion for rehearing.</w:t>
      </w:r>
    </w:p>
    <w:p w14:paraId="5E92F23E" w14:textId="72932679"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b.         All payments shall be paid after judicial approval, in accordance with the attached fee schedule and guidelines which were adopted by formal action </w:t>
      </w:r>
      <w:r w:rsidR="00AC25F0">
        <w:rPr>
          <w:rFonts w:ascii="Times New Roman" w:eastAsia="Times New Roman" w:hAnsi="Times New Roman" w:cs="Times New Roman"/>
          <w:color w:val="000000"/>
          <w:spacing w:val="-1"/>
          <w:sz w:val="24"/>
          <w:szCs w:val="24"/>
        </w:rPr>
        <w:t xml:space="preserve">of the Court Judges, </w:t>
      </w:r>
      <w:r w:rsidRPr="002706EA">
        <w:rPr>
          <w:rFonts w:ascii="Times New Roman" w:eastAsia="Times New Roman" w:hAnsi="Times New Roman" w:cs="Times New Roman"/>
          <w:color w:val="000000"/>
          <w:spacing w:val="-1"/>
          <w:sz w:val="24"/>
          <w:szCs w:val="24"/>
        </w:rPr>
        <w:t>with copies sent to the Auditor’s Office of Cameron </w:t>
      </w:r>
      <w:r w:rsidRPr="002706EA">
        <w:rPr>
          <w:rFonts w:ascii="Times New Roman" w:eastAsia="Times New Roman" w:hAnsi="Times New Roman" w:cs="Times New Roman"/>
          <w:color w:val="000000"/>
          <w:sz w:val="24"/>
          <w:szCs w:val="24"/>
        </w:rPr>
        <w:t>County. (See</w:t>
      </w:r>
      <w:r w:rsidRPr="002706EA">
        <w:rPr>
          <w:rFonts w:ascii="Times New Roman" w:eastAsia="Times New Roman" w:hAnsi="Times New Roman" w:cs="Times New Roman"/>
          <w:i/>
          <w:iCs/>
          <w:color w:val="000000"/>
          <w:sz w:val="24"/>
          <w:szCs w:val="24"/>
        </w:rPr>
        <w:t> </w:t>
      </w:r>
      <w:r w:rsidR="00700C52">
        <w:rPr>
          <w:rFonts w:ascii="Times New Roman" w:eastAsia="Times New Roman" w:hAnsi="Times New Roman" w:cs="Times New Roman"/>
          <w:color w:val="000000"/>
          <w:sz w:val="24"/>
          <w:szCs w:val="24"/>
        </w:rPr>
        <w:t>Attachment Ten</w:t>
      </w:r>
      <w:r w:rsidRPr="002706EA">
        <w:rPr>
          <w:rFonts w:ascii="Times New Roman" w:eastAsia="Times New Roman" w:hAnsi="Times New Roman" w:cs="Times New Roman"/>
          <w:color w:val="000000"/>
          <w:sz w:val="24"/>
          <w:szCs w:val="24"/>
        </w:rPr>
        <w:t>).</w:t>
      </w:r>
    </w:p>
    <w:p w14:paraId="46640BAA" w14:textId="77777777"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c.         This fee schedule takes into consideration reasonable and necessary overhead cost and the availability of qualified attorneys willing to accept the stated rates.</w:t>
      </w:r>
    </w:p>
    <w:p w14:paraId="07205C1E" w14:textId="60366766"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d.</w:t>
      </w:r>
      <w:r w:rsidRPr="002706EA">
        <w:rPr>
          <w:rFonts w:ascii="Times New Roman" w:eastAsia="Times New Roman" w:hAnsi="Times New Roman" w:cs="Times New Roman"/>
          <w:color w:val="000000"/>
          <w:spacing w:val="-1"/>
          <w:sz w:val="24"/>
          <w:szCs w:val="24"/>
        </w:rPr>
        <w:t>        A voucher form and in-court and out-of-court itemization forms will be</w:t>
      </w:r>
      <w:r w:rsidRPr="002706EA">
        <w:rPr>
          <w:rFonts w:ascii="Times New Roman" w:eastAsia="Times New Roman" w:hAnsi="Times New Roman" w:cs="Times New Roman"/>
          <w:color w:val="000000"/>
          <w:sz w:val="24"/>
          <w:szCs w:val="24"/>
        </w:rPr>
        <w:t> </w:t>
      </w:r>
      <w:r w:rsidRPr="002706EA">
        <w:rPr>
          <w:rFonts w:ascii="Times New Roman" w:eastAsia="Times New Roman" w:hAnsi="Times New Roman" w:cs="Times New Roman"/>
          <w:color w:val="000000"/>
          <w:spacing w:val="-1"/>
          <w:sz w:val="24"/>
          <w:szCs w:val="24"/>
        </w:rPr>
        <w:t>provided for appointed counsel to itemize the types of services performed. </w:t>
      </w:r>
      <w:r w:rsidRPr="002706EA">
        <w:rPr>
          <w:rFonts w:ascii="Times New Roman" w:eastAsia="Times New Roman" w:hAnsi="Times New Roman" w:cs="Times New Roman"/>
          <w:color w:val="000000"/>
          <w:sz w:val="24"/>
          <w:szCs w:val="24"/>
        </w:rPr>
        <w:t>(See Attachme</w:t>
      </w:r>
      <w:r w:rsidR="00700C52">
        <w:rPr>
          <w:rFonts w:ascii="Times New Roman" w:eastAsia="Times New Roman" w:hAnsi="Times New Roman" w:cs="Times New Roman"/>
          <w:color w:val="000000"/>
          <w:sz w:val="24"/>
          <w:szCs w:val="24"/>
        </w:rPr>
        <w:t>nt Eleven</w:t>
      </w:r>
      <w:r w:rsidRPr="002706EA">
        <w:rPr>
          <w:rFonts w:ascii="Times New Roman" w:eastAsia="Times New Roman" w:hAnsi="Times New Roman" w:cs="Times New Roman"/>
          <w:color w:val="000000"/>
          <w:sz w:val="24"/>
          <w:szCs w:val="24"/>
        </w:rPr>
        <w:t>). Appointed counsel must submit this voucher</w:t>
      </w:r>
      <w:r w:rsidR="00700C52">
        <w:rPr>
          <w:rFonts w:ascii="Times New Roman" w:eastAsia="Times New Roman" w:hAnsi="Times New Roman" w:cs="Times New Roman"/>
          <w:color w:val="000000"/>
          <w:sz w:val="24"/>
          <w:szCs w:val="24"/>
        </w:rPr>
        <w:t xml:space="preserve"> within ninety (90) days</w:t>
      </w:r>
      <w:r w:rsidRPr="002706EA">
        <w:rPr>
          <w:rFonts w:ascii="Times New Roman" w:eastAsia="Times New Roman" w:hAnsi="Times New Roman" w:cs="Times New Roman"/>
          <w:color w:val="000000"/>
          <w:sz w:val="24"/>
          <w:szCs w:val="24"/>
        </w:rPr>
        <w:t> </w:t>
      </w:r>
      <w:r w:rsidRPr="002706EA">
        <w:rPr>
          <w:rFonts w:ascii="Times New Roman" w:eastAsia="Times New Roman" w:hAnsi="Times New Roman" w:cs="Times New Roman"/>
          <w:color w:val="000000"/>
          <w:spacing w:val="-1"/>
          <w:sz w:val="24"/>
          <w:szCs w:val="24"/>
        </w:rPr>
        <w:t>to the judge presiding over the case for which the appointed attorney seeks </w:t>
      </w:r>
      <w:r w:rsidRPr="002706EA">
        <w:rPr>
          <w:rFonts w:ascii="Times New Roman" w:eastAsia="Times New Roman" w:hAnsi="Times New Roman" w:cs="Times New Roman"/>
          <w:color w:val="000000"/>
          <w:sz w:val="24"/>
          <w:szCs w:val="24"/>
        </w:rPr>
        <w:t>compensation, for the judge to approve the payment.</w:t>
      </w:r>
    </w:p>
    <w:p w14:paraId="7F7A98D3" w14:textId="77777777"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e.</w:t>
      </w:r>
      <w:r w:rsidRPr="002706EA">
        <w:rPr>
          <w:rFonts w:ascii="Times New Roman" w:eastAsia="Times New Roman" w:hAnsi="Times New Roman" w:cs="Times New Roman"/>
          <w:color w:val="000000"/>
          <w:spacing w:val="-1"/>
          <w:sz w:val="24"/>
          <w:szCs w:val="24"/>
        </w:rPr>
        <w:t>        If a judge requests guidance on how to proceed in authorization of a</w:t>
      </w:r>
      <w:r w:rsidRPr="002706EA">
        <w:rPr>
          <w:rFonts w:ascii="Times New Roman" w:eastAsia="Times New Roman" w:hAnsi="Times New Roman" w:cs="Times New Roman"/>
          <w:color w:val="000000"/>
          <w:sz w:val="24"/>
          <w:szCs w:val="24"/>
        </w:rPr>
        <w:t> </w:t>
      </w:r>
      <w:r w:rsidRPr="002706EA">
        <w:rPr>
          <w:rFonts w:ascii="Times New Roman" w:eastAsia="Times New Roman" w:hAnsi="Times New Roman" w:cs="Times New Roman"/>
          <w:color w:val="000000"/>
          <w:spacing w:val="-1"/>
          <w:sz w:val="24"/>
          <w:szCs w:val="24"/>
        </w:rPr>
        <w:t>voucher for payment or bill submitted by an attorney, an investigator, or a </w:t>
      </w:r>
      <w:r w:rsidRPr="002706EA">
        <w:rPr>
          <w:rFonts w:ascii="Times New Roman" w:eastAsia="Times New Roman" w:hAnsi="Times New Roman" w:cs="Times New Roman"/>
          <w:color w:val="000000"/>
          <w:spacing w:val="-2"/>
          <w:sz w:val="24"/>
          <w:szCs w:val="24"/>
        </w:rPr>
        <w:t>court-appointed expert, he/she may forward the voucher or bill in question </w:t>
      </w:r>
      <w:r w:rsidRPr="002706EA">
        <w:rPr>
          <w:rFonts w:ascii="Times New Roman" w:eastAsia="Times New Roman" w:hAnsi="Times New Roman" w:cs="Times New Roman"/>
          <w:color w:val="000000"/>
          <w:sz w:val="24"/>
          <w:szCs w:val="24"/>
        </w:rPr>
        <w:t>to the Local Administrative Judge who will form a committee for review of the same. This committee can also review vouchers where the judge </w:t>
      </w:r>
      <w:r w:rsidRPr="002706EA">
        <w:rPr>
          <w:rFonts w:ascii="Times New Roman" w:eastAsia="Times New Roman" w:hAnsi="Times New Roman" w:cs="Times New Roman"/>
          <w:color w:val="000000"/>
          <w:spacing w:val="-1"/>
          <w:sz w:val="24"/>
          <w:szCs w:val="24"/>
        </w:rPr>
        <w:t>has already disapproved all or part of the requested amount of payment. </w:t>
      </w:r>
      <w:r w:rsidRPr="002706EA">
        <w:rPr>
          <w:rFonts w:ascii="Times New Roman" w:eastAsia="Times New Roman" w:hAnsi="Times New Roman" w:cs="Times New Roman"/>
          <w:color w:val="000000"/>
          <w:sz w:val="24"/>
          <w:szCs w:val="24"/>
        </w:rPr>
        <w:t xml:space="preserve">The </w:t>
      </w:r>
      <w:r w:rsidRPr="002706EA">
        <w:rPr>
          <w:rFonts w:ascii="Times New Roman" w:eastAsia="Times New Roman" w:hAnsi="Times New Roman" w:cs="Times New Roman"/>
          <w:color w:val="000000"/>
          <w:sz w:val="24"/>
          <w:szCs w:val="24"/>
        </w:rPr>
        <w:lastRenderedPageBreak/>
        <w:t>committee has limited investigatory powers, such as access to jail records to verify jail visits, contact with the attorney who prepared the </w:t>
      </w:r>
      <w:r w:rsidRPr="002706EA">
        <w:rPr>
          <w:rFonts w:ascii="Times New Roman" w:eastAsia="Times New Roman" w:hAnsi="Times New Roman" w:cs="Times New Roman"/>
          <w:color w:val="000000"/>
          <w:spacing w:val="15"/>
          <w:sz w:val="24"/>
          <w:szCs w:val="24"/>
        </w:rPr>
        <w:t>voucher, and requests to the attorney to produce information to </w:t>
      </w:r>
      <w:r w:rsidRPr="002706EA">
        <w:rPr>
          <w:rFonts w:ascii="Times New Roman" w:eastAsia="Times New Roman" w:hAnsi="Times New Roman" w:cs="Times New Roman"/>
          <w:color w:val="000000"/>
          <w:sz w:val="24"/>
          <w:szCs w:val="24"/>
        </w:rPr>
        <w:t>corroborate claims on the voucher. The committee then makes non-</w:t>
      </w:r>
      <w:r w:rsidRPr="002706EA">
        <w:rPr>
          <w:rFonts w:ascii="Times New Roman" w:eastAsia="Times New Roman" w:hAnsi="Times New Roman" w:cs="Times New Roman"/>
          <w:color w:val="000000"/>
          <w:spacing w:val="-1"/>
          <w:sz w:val="24"/>
          <w:szCs w:val="24"/>
        </w:rPr>
        <w:t>binding recommendations in writing to the judge presiding over the voucher. If the voucher involves an attorney and the attorney is not satisfied with the outcome, he/she may still pursue the statutory remedy </w:t>
      </w:r>
      <w:r w:rsidRPr="002706EA">
        <w:rPr>
          <w:rFonts w:ascii="Times New Roman" w:eastAsia="Times New Roman" w:hAnsi="Times New Roman" w:cs="Times New Roman"/>
          <w:color w:val="000000"/>
          <w:sz w:val="24"/>
          <w:szCs w:val="24"/>
        </w:rPr>
        <w:t>outlined in Article 26.05(c) of the Code of Criminal Procedure.</w:t>
      </w:r>
    </w:p>
    <w:p w14:paraId="1D45E41F" w14:textId="77777777"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f.          An attorney who receives an appointment through the system outlined in this plan or through any other means is not allowed to receive any money or anything else of value for representing the accused, other than what is </w:t>
      </w:r>
      <w:r w:rsidRPr="002706EA">
        <w:rPr>
          <w:rFonts w:ascii="Times New Roman" w:eastAsia="Times New Roman" w:hAnsi="Times New Roman" w:cs="Times New Roman"/>
          <w:color w:val="000000"/>
          <w:sz w:val="24"/>
          <w:szCs w:val="24"/>
        </w:rPr>
        <w:t>paid to them by the county, as approved by the court in writing.</w:t>
      </w:r>
    </w:p>
    <w:p w14:paraId="1D4D2A58" w14:textId="77777777"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g.          </w:t>
      </w:r>
      <w:r w:rsidRPr="002706EA">
        <w:rPr>
          <w:rFonts w:ascii="Times New Roman" w:eastAsia="Times New Roman" w:hAnsi="Times New Roman" w:cs="Times New Roman"/>
          <w:color w:val="000000"/>
          <w:sz w:val="24"/>
          <w:szCs w:val="24"/>
        </w:rPr>
        <w:t>If the judge disapproves the requested amount of payment, the judge shall </w:t>
      </w:r>
      <w:r w:rsidRPr="002706EA">
        <w:rPr>
          <w:rFonts w:ascii="Times New Roman" w:eastAsia="Times New Roman" w:hAnsi="Times New Roman" w:cs="Times New Roman"/>
          <w:color w:val="000000"/>
          <w:spacing w:val="-1"/>
          <w:sz w:val="24"/>
          <w:szCs w:val="24"/>
        </w:rPr>
        <w:t>make written findings stating the amount of payment that the judge </w:t>
      </w:r>
      <w:r w:rsidRPr="002706EA">
        <w:rPr>
          <w:rFonts w:ascii="Times New Roman" w:eastAsia="Times New Roman" w:hAnsi="Times New Roman" w:cs="Times New Roman"/>
          <w:color w:val="000000"/>
          <w:spacing w:val="-2"/>
          <w:sz w:val="24"/>
          <w:szCs w:val="24"/>
        </w:rPr>
        <w:t>approves and each reason for approving an amount different from the </w:t>
      </w:r>
      <w:r w:rsidRPr="002706EA">
        <w:rPr>
          <w:rFonts w:ascii="Times New Roman" w:eastAsia="Times New Roman" w:hAnsi="Times New Roman" w:cs="Times New Roman"/>
          <w:color w:val="000000"/>
          <w:sz w:val="24"/>
          <w:szCs w:val="24"/>
        </w:rPr>
        <w:t>requested amount.</w:t>
      </w:r>
    </w:p>
    <w:p w14:paraId="345E2479" w14:textId="77777777"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 xml:space="preserve">h.          </w:t>
      </w:r>
      <w:r w:rsidRPr="002706EA">
        <w:rPr>
          <w:rFonts w:ascii="Times New Roman" w:eastAsia="Times New Roman" w:hAnsi="Times New Roman" w:cs="Times New Roman"/>
          <w:color w:val="000000"/>
          <w:sz w:val="24"/>
          <w:szCs w:val="24"/>
        </w:rPr>
        <w:t>Regardless of whether an attorney's voucher has been reviewed by the </w:t>
      </w:r>
      <w:r w:rsidRPr="002706EA">
        <w:rPr>
          <w:rFonts w:ascii="Times New Roman" w:eastAsia="Times New Roman" w:hAnsi="Times New Roman" w:cs="Times New Roman"/>
          <w:color w:val="000000"/>
          <w:spacing w:val="-2"/>
          <w:sz w:val="24"/>
          <w:szCs w:val="24"/>
        </w:rPr>
        <w:t>voucher committee or not, an attorney whose request for payment is </w:t>
      </w:r>
      <w:r w:rsidRPr="002706EA">
        <w:rPr>
          <w:rFonts w:ascii="Times New Roman" w:eastAsia="Times New Roman" w:hAnsi="Times New Roman" w:cs="Times New Roman"/>
          <w:color w:val="000000"/>
          <w:sz w:val="24"/>
          <w:szCs w:val="24"/>
        </w:rPr>
        <w:t>disapproved may appeal the disapproval by filing a motion with presiding judge of the administrative judicial region, as provided under Article 26.05(c) of the Code of Criminal Procedure. This motion must be filed within twenty-one (21) days from the date the attorney receives notice of the disapproval of payment unless good cause is shown. An attorney also may file a motion with the presiding judge of the administrative judicial </w:t>
      </w:r>
      <w:r w:rsidRPr="002706EA">
        <w:rPr>
          <w:rFonts w:ascii="Times New Roman" w:eastAsia="Times New Roman" w:hAnsi="Times New Roman" w:cs="Times New Roman"/>
          <w:color w:val="000000"/>
          <w:spacing w:val="-1"/>
          <w:sz w:val="24"/>
          <w:szCs w:val="24"/>
        </w:rPr>
        <w:t>region if a request for payment is not acted on by the 60</w:t>
      </w:r>
      <w:r w:rsidRPr="002706EA">
        <w:rPr>
          <w:rFonts w:ascii="Times New Roman" w:eastAsia="Times New Roman" w:hAnsi="Times New Roman" w:cs="Times New Roman"/>
          <w:b/>
          <w:bCs/>
          <w:color w:val="000000"/>
          <w:spacing w:val="-1"/>
          <w:sz w:val="24"/>
          <w:szCs w:val="24"/>
          <w:vertAlign w:val="superscript"/>
        </w:rPr>
        <w:t>th</w:t>
      </w:r>
      <w:r w:rsidRPr="002706EA">
        <w:rPr>
          <w:rFonts w:ascii="Times New Roman" w:eastAsia="Times New Roman" w:hAnsi="Times New Roman" w:cs="Times New Roman"/>
          <w:color w:val="000000"/>
          <w:spacing w:val="-1"/>
          <w:sz w:val="24"/>
          <w:szCs w:val="24"/>
        </w:rPr>
        <w:t> day after the </w:t>
      </w:r>
      <w:r w:rsidRPr="002706EA">
        <w:rPr>
          <w:rFonts w:ascii="Times New Roman" w:eastAsia="Times New Roman" w:hAnsi="Times New Roman" w:cs="Times New Roman"/>
          <w:color w:val="000000"/>
          <w:sz w:val="24"/>
          <w:szCs w:val="24"/>
        </w:rPr>
        <w:t>request for payment was submitted.</w:t>
      </w:r>
    </w:p>
    <w:p w14:paraId="1AA9F9C5" w14:textId="77777777"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proofErr w:type="spellStart"/>
      <w:r w:rsidRPr="002706EA">
        <w:rPr>
          <w:rFonts w:ascii="Times New Roman" w:eastAsia="Times New Roman" w:hAnsi="Times New Roman" w:cs="Times New Roman"/>
          <w:color w:val="000000"/>
          <w:spacing w:val="-1"/>
          <w:sz w:val="24"/>
          <w:szCs w:val="24"/>
        </w:rPr>
        <w:t>i</w:t>
      </w:r>
      <w:proofErr w:type="spellEnd"/>
      <w:r w:rsidRPr="002706EA">
        <w:rPr>
          <w:rFonts w:ascii="Times New Roman" w:eastAsia="Times New Roman" w:hAnsi="Times New Roman" w:cs="Times New Roman"/>
          <w:color w:val="000000"/>
          <w:spacing w:val="-1"/>
          <w:sz w:val="24"/>
          <w:szCs w:val="24"/>
        </w:rPr>
        <w:t>.        </w:t>
      </w:r>
      <w:r w:rsidR="00AC25F0">
        <w:rPr>
          <w:rFonts w:ascii="Times New Roman" w:eastAsia="Times New Roman" w:hAnsi="Times New Roman" w:cs="Times New Roman"/>
          <w:color w:val="000000"/>
          <w:spacing w:val="-1"/>
          <w:sz w:val="24"/>
          <w:szCs w:val="24"/>
        </w:rPr>
        <w:t xml:space="preserve"> </w:t>
      </w:r>
      <w:r w:rsidRPr="002706EA">
        <w:rPr>
          <w:rFonts w:ascii="Times New Roman" w:eastAsia="Times New Roman" w:hAnsi="Times New Roman" w:cs="Times New Roman"/>
          <w:color w:val="000000"/>
          <w:spacing w:val="-1"/>
          <w:sz w:val="24"/>
          <w:szCs w:val="24"/>
        </w:rPr>
        <w:t xml:space="preserve"> On the filing of a motion, the presiding judge of the Fifth Administrative </w:t>
      </w:r>
      <w:r w:rsidRPr="002706EA">
        <w:rPr>
          <w:rFonts w:ascii="Times New Roman" w:eastAsia="Times New Roman" w:hAnsi="Times New Roman" w:cs="Times New Roman"/>
          <w:color w:val="000000"/>
          <w:sz w:val="24"/>
          <w:szCs w:val="24"/>
        </w:rPr>
        <w:t>Judicial Region shall review the disapproval of payment or failure to act and determine </w:t>
      </w:r>
      <w:r w:rsidRPr="002706EA">
        <w:rPr>
          <w:rFonts w:ascii="Times New Roman" w:eastAsia="Times New Roman" w:hAnsi="Times New Roman" w:cs="Times New Roman"/>
          <w:i/>
          <w:iCs/>
          <w:color w:val="000000"/>
          <w:sz w:val="24"/>
          <w:szCs w:val="24"/>
        </w:rPr>
        <w:t>the </w:t>
      </w:r>
      <w:r w:rsidRPr="002706EA">
        <w:rPr>
          <w:rFonts w:ascii="Times New Roman" w:eastAsia="Times New Roman" w:hAnsi="Times New Roman" w:cs="Times New Roman"/>
          <w:color w:val="000000"/>
          <w:sz w:val="24"/>
          <w:szCs w:val="24"/>
        </w:rPr>
        <w:t>appropriate amount of payment. In reviewing the disapproval or failure to act, the presiding judge of the administrative judicial region may conduct a hearing. Not later than the 45</w:t>
      </w:r>
      <w:r w:rsidRPr="002706EA">
        <w:rPr>
          <w:rFonts w:ascii="Times New Roman" w:eastAsia="Times New Roman" w:hAnsi="Times New Roman" w:cs="Times New Roman"/>
          <w:b/>
          <w:bCs/>
          <w:color w:val="000000"/>
          <w:sz w:val="24"/>
          <w:szCs w:val="24"/>
          <w:vertAlign w:val="superscript"/>
        </w:rPr>
        <w:t>th</w:t>
      </w:r>
      <w:r w:rsidRPr="002706EA">
        <w:rPr>
          <w:rFonts w:ascii="Times New Roman" w:eastAsia="Times New Roman" w:hAnsi="Times New Roman" w:cs="Times New Roman"/>
          <w:color w:val="000000"/>
          <w:sz w:val="24"/>
          <w:szCs w:val="24"/>
        </w:rPr>
        <w:t> day after the </w:t>
      </w:r>
      <w:r w:rsidRPr="002706EA">
        <w:rPr>
          <w:rFonts w:ascii="Times New Roman" w:eastAsia="Times New Roman" w:hAnsi="Times New Roman" w:cs="Times New Roman"/>
          <w:color w:val="000000"/>
          <w:spacing w:val="-1"/>
          <w:sz w:val="24"/>
          <w:szCs w:val="24"/>
        </w:rPr>
        <w:t>date an application for payment of a fee is submitted Cameron County shall pay to the appointed counsel the amount that is approved by the </w:t>
      </w:r>
      <w:r w:rsidRPr="002706EA">
        <w:rPr>
          <w:rFonts w:ascii="Times New Roman" w:eastAsia="Times New Roman" w:hAnsi="Times New Roman" w:cs="Times New Roman"/>
          <w:color w:val="000000"/>
          <w:sz w:val="24"/>
          <w:szCs w:val="24"/>
        </w:rPr>
        <w:t>presiding judge of the administrative judicial region and that is in accordance with the adopted fee schedule.</w:t>
      </w:r>
    </w:p>
    <w:p w14:paraId="05DFBCCF" w14:textId="77777777" w:rsidR="007B3714" w:rsidRPr="002706EA" w:rsidRDefault="007B3714" w:rsidP="002706EA">
      <w:pPr>
        <w:spacing w:after="120" w:line="240" w:lineRule="auto"/>
        <w:ind w:left="720" w:hanging="720"/>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j.          Investigative and Expert Expenses.</w:t>
      </w:r>
    </w:p>
    <w:p w14:paraId="735AF430" w14:textId="77777777" w:rsidR="007B3714" w:rsidRPr="002706EA" w:rsidRDefault="00AC25F0" w:rsidP="00366756">
      <w:pPr>
        <w:spacing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3714" w:rsidRPr="002706EA">
        <w:rPr>
          <w:rFonts w:ascii="Times New Roman" w:eastAsia="Times New Roman" w:hAnsi="Times New Roman" w:cs="Times New Roman"/>
          <w:color w:val="000000"/>
          <w:sz w:val="24"/>
          <w:szCs w:val="24"/>
        </w:rPr>
        <w:t>Counsel appointed in capital and non-capital case shall be reimbursed for reasonable and necessary expenses, including </w:t>
      </w:r>
      <w:r w:rsidR="007B3714" w:rsidRPr="002706EA">
        <w:rPr>
          <w:rFonts w:ascii="Times New Roman" w:eastAsia="Times New Roman" w:hAnsi="Times New Roman" w:cs="Times New Roman"/>
          <w:color w:val="000000"/>
          <w:spacing w:val="-1"/>
          <w:sz w:val="24"/>
          <w:szCs w:val="24"/>
        </w:rPr>
        <w:t>expenses for investigation and for mental health and other experts. </w:t>
      </w:r>
      <w:r w:rsidR="007B3714" w:rsidRPr="002706EA">
        <w:rPr>
          <w:rFonts w:ascii="Times New Roman" w:eastAsia="Times New Roman" w:hAnsi="Times New Roman" w:cs="Times New Roman"/>
          <w:color w:val="000000"/>
          <w:sz w:val="24"/>
          <w:szCs w:val="24"/>
        </w:rPr>
        <w:t>Expenses incurred with and without prior court approval shall be reimbursed, according to the procedures set forth below. When </w:t>
      </w:r>
      <w:r w:rsidR="007B3714" w:rsidRPr="002706EA">
        <w:rPr>
          <w:rFonts w:ascii="Times New Roman" w:eastAsia="Times New Roman" w:hAnsi="Times New Roman" w:cs="Times New Roman"/>
          <w:color w:val="000000"/>
          <w:spacing w:val="-1"/>
          <w:sz w:val="24"/>
          <w:szCs w:val="24"/>
        </w:rPr>
        <w:t>possible, prior court approval should be obtained before incurring </w:t>
      </w:r>
      <w:r w:rsidR="007B3714" w:rsidRPr="002706EA">
        <w:rPr>
          <w:rFonts w:ascii="Times New Roman" w:eastAsia="Times New Roman" w:hAnsi="Times New Roman" w:cs="Times New Roman"/>
          <w:color w:val="000000"/>
          <w:sz w:val="24"/>
          <w:szCs w:val="24"/>
        </w:rPr>
        <w:t>expenses for investigation and for mental health and other experts.</w:t>
      </w:r>
    </w:p>
    <w:p w14:paraId="0356CEFA" w14:textId="77777777" w:rsidR="007B3714" w:rsidRPr="002706EA" w:rsidRDefault="007B3714" w:rsidP="00366756">
      <w:pPr>
        <w:spacing w:after="120" w:line="240" w:lineRule="auto"/>
        <w:ind w:left="72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k.         If a motion to substitute counsel is filed or orally made by an employed attorney for a defendant who has an appointed attorney under these rules, then the Court may find that the defendant has the present financial resources that are available for payment from or on behalf of the defendants. The said employed counsel shall be ordered to pay on behalf of the defendant to appointed counsel his/her reasonable time spent on the case at the rate established by these local rules for appointed counsel in the same order approving the substitution of counsel.</w:t>
      </w:r>
    </w:p>
    <w:p w14:paraId="344EF1E9" w14:textId="77777777" w:rsidR="007B3714" w:rsidRPr="002706EA" w:rsidRDefault="007B3714" w:rsidP="004F217D">
      <w:pPr>
        <w:spacing w:after="120" w:line="240" w:lineRule="auto"/>
        <w:rPr>
          <w:rFonts w:ascii="Times New Roman" w:eastAsia="Times New Roman" w:hAnsi="Times New Roman" w:cs="Times New Roman"/>
          <w:color w:val="000000"/>
          <w:sz w:val="24"/>
          <w:szCs w:val="24"/>
        </w:rPr>
      </w:pPr>
      <w:r w:rsidRPr="002706EA">
        <w:rPr>
          <w:rFonts w:ascii="Times New Roman" w:eastAsia="Times New Roman" w:hAnsi="Times New Roman" w:cs="Times New Roman"/>
          <w:b/>
          <w:bCs/>
          <w:color w:val="000000"/>
          <w:sz w:val="24"/>
          <w:szCs w:val="24"/>
        </w:rPr>
        <w:lastRenderedPageBreak/>
        <w:t>Procedure with Prior Court Approval:</w:t>
      </w:r>
    </w:p>
    <w:p w14:paraId="53A34E1C" w14:textId="77777777" w:rsidR="007B3714" w:rsidRPr="002706EA" w:rsidRDefault="007B3714" w:rsidP="00366756">
      <w:pPr>
        <w:spacing w:after="120" w:line="240" w:lineRule="auto"/>
        <w:ind w:left="63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Appointed counsel may file with the trial court a pretrial ex parte confidential request for advance payment of investigative and expert expenses. The request for expenses must state, as applicable:</w:t>
      </w:r>
    </w:p>
    <w:p w14:paraId="3AF8798A" w14:textId="77777777" w:rsidR="007B3714" w:rsidRPr="002706EA" w:rsidRDefault="007B3714" w:rsidP="002706EA">
      <w:pPr>
        <w:spacing w:after="120" w:line="240" w:lineRule="auto"/>
        <w:ind w:left="1080" w:hanging="360"/>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2"/>
          <w:sz w:val="24"/>
          <w:szCs w:val="24"/>
        </w:rPr>
        <w:t>1.      The type of investigation to be conducted or the type of expert to </w:t>
      </w:r>
      <w:r w:rsidRPr="002706EA">
        <w:rPr>
          <w:rFonts w:ascii="Times New Roman" w:eastAsia="Times New Roman" w:hAnsi="Times New Roman" w:cs="Times New Roman"/>
          <w:color w:val="000000"/>
          <w:sz w:val="24"/>
          <w:szCs w:val="24"/>
        </w:rPr>
        <w:t>be retained;</w:t>
      </w:r>
    </w:p>
    <w:p w14:paraId="695B7627" w14:textId="77777777" w:rsidR="007B3714" w:rsidRPr="002706EA" w:rsidRDefault="007B3714" w:rsidP="00366756">
      <w:pPr>
        <w:spacing w:after="120" w:line="240" w:lineRule="auto"/>
        <w:ind w:left="1440" w:hanging="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2"/>
          <w:sz w:val="24"/>
          <w:szCs w:val="24"/>
        </w:rPr>
        <w:t>2.      </w:t>
      </w:r>
      <w:r w:rsidRPr="002706EA">
        <w:rPr>
          <w:rFonts w:ascii="Times New Roman" w:eastAsia="Times New Roman" w:hAnsi="Times New Roman" w:cs="Times New Roman"/>
          <w:color w:val="000000"/>
          <w:sz w:val="24"/>
          <w:szCs w:val="24"/>
        </w:rPr>
        <w:t>Specific facts that suggest the investigation will result</w:t>
      </w:r>
      <w:r w:rsidR="00707D5F">
        <w:rPr>
          <w:rFonts w:ascii="Times New Roman" w:eastAsia="Times New Roman" w:hAnsi="Times New Roman" w:cs="Times New Roman"/>
          <w:color w:val="000000"/>
          <w:sz w:val="24"/>
          <w:szCs w:val="24"/>
        </w:rPr>
        <w:t xml:space="preserve"> in admissible evidence or that</w:t>
      </w:r>
      <w:r w:rsidR="00366756">
        <w:rPr>
          <w:rFonts w:ascii="Times New Roman" w:eastAsia="Times New Roman" w:hAnsi="Times New Roman" w:cs="Times New Roman"/>
          <w:color w:val="000000"/>
          <w:sz w:val="24"/>
          <w:szCs w:val="24"/>
        </w:rPr>
        <w:t xml:space="preserve"> t</w:t>
      </w:r>
      <w:r w:rsidRPr="002706EA">
        <w:rPr>
          <w:rFonts w:ascii="Times New Roman" w:eastAsia="Times New Roman" w:hAnsi="Times New Roman" w:cs="Times New Roman"/>
          <w:color w:val="000000"/>
          <w:sz w:val="24"/>
          <w:szCs w:val="24"/>
        </w:rPr>
        <w:t>he services of an expert are reasonably necessary to assist in the preparation of a potential defense; and</w:t>
      </w:r>
    </w:p>
    <w:p w14:paraId="74D099E5" w14:textId="77777777" w:rsidR="001B6A29" w:rsidRDefault="007B3714" w:rsidP="002706EA">
      <w:pPr>
        <w:spacing w:after="120" w:line="240" w:lineRule="auto"/>
        <w:ind w:left="1080" w:hanging="360"/>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2"/>
          <w:sz w:val="24"/>
          <w:szCs w:val="24"/>
        </w:rPr>
        <w:t>3.      </w:t>
      </w:r>
      <w:r w:rsidRPr="002706EA">
        <w:rPr>
          <w:rFonts w:ascii="Times New Roman" w:eastAsia="Times New Roman" w:hAnsi="Times New Roman" w:cs="Times New Roman"/>
          <w:color w:val="000000"/>
          <w:sz w:val="24"/>
          <w:szCs w:val="24"/>
        </w:rPr>
        <w:t>An itemized list of anticipated expenses for each investigation or each expert. </w:t>
      </w:r>
    </w:p>
    <w:p w14:paraId="01ACDD55" w14:textId="77777777" w:rsidR="007B3714" w:rsidRPr="002706EA" w:rsidRDefault="007B3714" w:rsidP="00366756">
      <w:pPr>
        <w:spacing w:after="120" w:line="240" w:lineRule="auto"/>
        <w:ind w:left="72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pacing w:val="-1"/>
          <w:sz w:val="24"/>
          <w:szCs w:val="24"/>
        </w:rPr>
        <w:t>The court may grant the request for advance payment of expenses in whole or in part upon proof that the request is reasonable. If the court </w:t>
      </w:r>
      <w:r w:rsidRPr="002706EA">
        <w:rPr>
          <w:rFonts w:ascii="Times New Roman" w:eastAsia="Times New Roman" w:hAnsi="Times New Roman" w:cs="Times New Roman"/>
          <w:color w:val="000000"/>
          <w:sz w:val="24"/>
          <w:szCs w:val="24"/>
        </w:rPr>
        <w:t>denies in whole or in part the request for expenses, the court shall:</w:t>
      </w:r>
    </w:p>
    <w:p w14:paraId="5FB3B229" w14:textId="77777777" w:rsidR="007B3714" w:rsidRPr="002706EA" w:rsidRDefault="007B3714" w:rsidP="001B6A29">
      <w:pPr>
        <w:spacing w:after="120" w:line="240" w:lineRule="auto"/>
        <w:ind w:firstLine="720"/>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1.      </w:t>
      </w:r>
      <w:r w:rsidR="001B6A29">
        <w:rPr>
          <w:rFonts w:ascii="Times New Roman" w:eastAsia="Times New Roman" w:hAnsi="Times New Roman" w:cs="Times New Roman"/>
          <w:color w:val="000000"/>
          <w:sz w:val="24"/>
          <w:szCs w:val="24"/>
        </w:rPr>
        <w:tab/>
      </w:r>
      <w:r w:rsidRPr="002706EA">
        <w:rPr>
          <w:rFonts w:ascii="Times New Roman" w:eastAsia="Times New Roman" w:hAnsi="Times New Roman" w:cs="Times New Roman"/>
          <w:color w:val="000000"/>
          <w:sz w:val="24"/>
          <w:szCs w:val="24"/>
        </w:rPr>
        <w:t>State the reasons for the denial in writing;</w:t>
      </w:r>
    </w:p>
    <w:p w14:paraId="0BC6B627" w14:textId="77777777" w:rsidR="007B3714" w:rsidRPr="002706EA" w:rsidRDefault="007B3714" w:rsidP="001B6A29">
      <w:pPr>
        <w:spacing w:after="120" w:line="240" w:lineRule="auto"/>
        <w:ind w:firstLine="720"/>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2.      </w:t>
      </w:r>
      <w:r w:rsidR="001B6A29">
        <w:rPr>
          <w:rFonts w:ascii="Times New Roman" w:eastAsia="Times New Roman" w:hAnsi="Times New Roman" w:cs="Times New Roman"/>
          <w:color w:val="000000"/>
          <w:sz w:val="24"/>
          <w:szCs w:val="24"/>
        </w:rPr>
        <w:tab/>
      </w:r>
      <w:r w:rsidRPr="002706EA">
        <w:rPr>
          <w:rFonts w:ascii="Times New Roman" w:eastAsia="Times New Roman" w:hAnsi="Times New Roman" w:cs="Times New Roman"/>
          <w:color w:val="000000"/>
          <w:sz w:val="24"/>
          <w:szCs w:val="24"/>
        </w:rPr>
        <w:t>Attach the denial to the confidential request; and</w:t>
      </w:r>
    </w:p>
    <w:p w14:paraId="6146A5D2" w14:textId="77777777" w:rsidR="007B3714" w:rsidRDefault="007B3714" w:rsidP="001B6A29">
      <w:pPr>
        <w:spacing w:after="120" w:line="240" w:lineRule="auto"/>
        <w:ind w:firstLine="720"/>
        <w:rPr>
          <w:rFonts w:ascii="Times New Roman" w:eastAsia="Times New Roman" w:hAnsi="Times New Roman" w:cs="Times New Roman"/>
          <w:color w:val="000000"/>
          <w:spacing w:val="-2"/>
          <w:sz w:val="24"/>
          <w:szCs w:val="24"/>
        </w:rPr>
      </w:pPr>
      <w:r w:rsidRPr="002706EA">
        <w:rPr>
          <w:rFonts w:ascii="Times New Roman" w:eastAsia="Times New Roman" w:hAnsi="Times New Roman" w:cs="Times New Roman"/>
          <w:color w:val="000000"/>
          <w:sz w:val="24"/>
          <w:szCs w:val="24"/>
        </w:rPr>
        <w:t>3.      </w:t>
      </w:r>
      <w:r w:rsidR="001B6A29">
        <w:rPr>
          <w:rFonts w:ascii="Times New Roman" w:eastAsia="Times New Roman" w:hAnsi="Times New Roman" w:cs="Times New Roman"/>
          <w:color w:val="000000"/>
          <w:sz w:val="24"/>
          <w:szCs w:val="24"/>
        </w:rPr>
        <w:tab/>
      </w:r>
      <w:r w:rsidRPr="002706EA">
        <w:rPr>
          <w:rFonts w:ascii="Times New Roman" w:eastAsia="Times New Roman" w:hAnsi="Times New Roman" w:cs="Times New Roman"/>
          <w:color w:val="000000"/>
          <w:spacing w:val="-2"/>
          <w:sz w:val="24"/>
          <w:szCs w:val="24"/>
        </w:rPr>
        <w:t>Submit the request and denial as a sealed exhibit to the record.</w:t>
      </w:r>
    </w:p>
    <w:p w14:paraId="6E545735" w14:textId="77777777" w:rsidR="001B6A29" w:rsidRPr="002706EA" w:rsidRDefault="001B6A29" w:rsidP="001B6A29">
      <w:pPr>
        <w:spacing w:after="120" w:line="240" w:lineRule="auto"/>
        <w:ind w:firstLine="720"/>
        <w:rPr>
          <w:rFonts w:ascii="Times New Roman" w:eastAsia="Times New Roman" w:hAnsi="Times New Roman" w:cs="Times New Roman"/>
          <w:color w:val="000000"/>
          <w:sz w:val="24"/>
          <w:szCs w:val="24"/>
        </w:rPr>
      </w:pPr>
    </w:p>
    <w:p w14:paraId="34A27800" w14:textId="77777777" w:rsidR="007B3714" w:rsidRPr="002706EA" w:rsidRDefault="007B3714" w:rsidP="004F217D">
      <w:pPr>
        <w:spacing w:after="120" w:line="240" w:lineRule="auto"/>
        <w:rPr>
          <w:rFonts w:ascii="Times New Roman" w:eastAsia="Times New Roman" w:hAnsi="Times New Roman" w:cs="Times New Roman"/>
          <w:color w:val="000000"/>
          <w:sz w:val="24"/>
          <w:szCs w:val="24"/>
        </w:rPr>
      </w:pPr>
      <w:r w:rsidRPr="002706EA">
        <w:rPr>
          <w:rFonts w:ascii="Times New Roman" w:eastAsia="Times New Roman" w:hAnsi="Times New Roman" w:cs="Times New Roman"/>
          <w:b/>
          <w:bCs/>
          <w:color w:val="000000"/>
          <w:sz w:val="24"/>
          <w:szCs w:val="24"/>
        </w:rPr>
        <w:t>Procedure without Prior Court Approval:</w:t>
      </w:r>
    </w:p>
    <w:p w14:paraId="57E279A1" w14:textId="77777777" w:rsidR="007B3714" w:rsidRPr="002706EA" w:rsidRDefault="007B3714" w:rsidP="00366756">
      <w:pPr>
        <w:spacing w:after="120" w:line="240" w:lineRule="auto"/>
        <w:ind w:left="634"/>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Appointed counsel may incur investigative or expert expenses </w:t>
      </w:r>
      <w:r w:rsidRPr="002706EA">
        <w:rPr>
          <w:rFonts w:ascii="Times New Roman" w:eastAsia="Times New Roman" w:hAnsi="Times New Roman" w:cs="Times New Roman"/>
          <w:color w:val="000000"/>
          <w:spacing w:val="-1"/>
          <w:sz w:val="24"/>
          <w:szCs w:val="24"/>
        </w:rPr>
        <w:t>without prior approval of the court. On presentation of a claim for reimbursement, the court may order reimbursement of counsel for </w:t>
      </w:r>
      <w:r w:rsidRPr="002706EA">
        <w:rPr>
          <w:rFonts w:ascii="Times New Roman" w:eastAsia="Times New Roman" w:hAnsi="Times New Roman" w:cs="Times New Roman"/>
          <w:color w:val="000000"/>
          <w:sz w:val="24"/>
          <w:szCs w:val="24"/>
        </w:rPr>
        <w:t>the expenses, if the expenses are reasonably necessary and reasonably incurred. Unreasonable or unnecessary expenses will not be approved.</w:t>
      </w:r>
    </w:p>
    <w:p w14:paraId="26610954" w14:textId="77777777" w:rsidR="007B3714" w:rsidRPr="002706EA" w:rsidRDefault="007B3714" w:rsidP="00366756">
      <w:pPr>
        <w:spacing w:after="120" w:line="240" w:lineRule="auto"/>
        <w:ind w:left="630"/>
        <w:jc w:val="both"/>
        <w:rPr>
          <w:rFonts w:ascii="Times New Roman" w:eastAsia="Times New Roman" w:hAnsi="Times New Roman" w:cs="Times New Roman"/>
          <w:color w:val="000000"/>
          <w:sz w:val="24"/>
          <w:szCs w:val="24"/>
        </w:rPr>
      </w:pPr>
      <w:r w:rsidRPr="002706EA">
        <w:rPr>
          <w:rFonts w:ascii="Times New Roman" w:eastAsia="Times New Roman" w:hAnsi="Times New Roman" w:cs="Times New Roman"/>
          <w:color w:val="000000"/>
          <w:sz w:val="24"/>
          <w:szCs w:val="24"/>
        </w:rPr>
        <w:t>The Cameron County Juvenile Board shall establish the procedures, standards, </w:t>
      </w:r>
      <w:r w:rsidRPr="002706EA">
        <w:rPr>
          <w:rFonts w:ascii="Times New Roman" w:eastAsia="Times New Roman" w:hAnsi="Times New Roman" w:cs="Times New Roman"/>
          <w:color w:val="000000"/>
          <w:spacing w:val="-1"/>
          <w:sz w:val="24"/>
          <w:szCs w:val="24"/>
        </w:rPr>
        <w:t>guidelines, rules and orders for the appointment of counsel to represent indigent </w:t>
      </w:r>
      <w:r w:rsidRPr="002706EA">
        <w:rPr>
          <w:rFonts w:ascii="Times New Roman" w:eastAsia="Times New Roman" w:hAnsi="Times New Roman" w:cs="Times New Roman"/>
          <w:color w:val="000000"/>
          <w:sz w:val="24"/>
          <w:szCs w:val="24"/>
        </w:rPr>
        <w:t>juveniles in juvenile court cases as provided by law.</w:t>
      </w:r>
    </w:p>
    <w:sectPr w:rsidR="007B3714" w:rsidRPr="002706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267A3" w14:textId="77777777" w:rsidR="000D2E08" w:rsidRDefault="000D2E08" w:rsidP="008C106E">
      <w:pPr>
        <w:spacing w:after="0" w:line="240" w:lineRule="auto"/>
      </w:pPr>
      <w:r>
        <w:separator/>
      </w:r>
    </w:p>
  </w:endnote>
  <w:endnote w:type="continuationSeparator" w:id="0">
    <w:p w14:paraId="1CC71870" w14:textId="77777777" w:rsidR="000D2E08" w:rsidRDefault="000D2E08" w:rsidP="008C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42989"/>
      <w:docPartObj>
        <w:docPartGallery w:val="Page Numbers (Bottom of Page)"/>
        <w:docPartUnique/>
      </w:docPartObj>
    </w:sdtPr>
    <w:sdtEndPr>
      <w:rPr>
        <w:noProof/>
      </w:rPr>
    </w:sdtEndPr>
    <w:sdtContent>
      <w:p w14:paraId="2944D3C4" w14:textId="5C2DF9CB" w:rsidR="008C106E" w:rsidRDefault="008C106E">
        <w:pPr>
          <w:pStyle w:val="Footer"/>
          <w:jc w:val="center"/>
        </w:pPr>
        <w:r>
          <w:fldChar w:fldCharType="begin"/>
        </w:r>
        <w:r>
          <w:instrText xml:space="preserve"> PAGE   \* MERGEFORMAT </w:instrText>
        </w:r>
        <w:r>
          <w:fldChar w:fldCharType="separate"/>
        </w:r>
        <w:r w:rsidR="00EF4620">
          <w:rPr>
            <w:noProof/>
          </w:rPr>
          <w:t>13</w:t>
        </w:r>
        <w:r>
          <w:rPr>
            <w:noProof/>
          </w:rPr>
          <w:fldChar w:fldCharType="end"/>
        </w:r>
      </w:p>
    </w:sdtContent>
  </w:sdt>
  <w:p w14:paraId="507CC4B1" w14:textId="77777777" w:rsidR="008C106E" w:rsidRDefault="008C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E1832" w14:textId="77777777" w:rsidR="000D2E08" w:rsidRDefault="000D2E08" w:rsidP="008C106E">
      <w:pPr>
        <w:spacing w:after="0" w:line="240" w:lineRule="auto"/>
      </w:pPr>
      <w:r>
        <w:separator/>
      </w:r>
    </w:p>
  </w:footnote>
  <w:footnote w:type="continuationSeparator" w:id="0">
    <w:p w14:paraId="75ACE3F7" w14:textId="77777777" w:rsidR="000D2E08" w:rsidRDefault="000D2E08" w:rsidP="008C1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66445"/>
    <w:multiLevelType w:val="multilevel"/>
    <w:tmpl w:val="F8FC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DF59B5"/>
    <w:multiLevelType w:val="hybridMultilevel"/>
    <w:tmpl w:val="54689EAA"/>
    <w:lvl w:ilvl="0" w:tplc="4EDCE6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D42ECF"/>
    <w:multiLevelType w:val="multilevel"/>
    <w:tmpl w:val="D91CB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AF5F1D"/>
    <w:multiLevelType w:val="multilevel"/>
    <w:tmpl w:val="70DA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14"/>
    <w:rsid w:val="000C386F"/>
    <w:rsid w:val="000D2E08"/>
    <w:rsid w:val="00147ADB"/>
    <w:rsid w:val="001566FC"/>
    <w:rsid w:val="001B6A29"/>
    <w:rsid w:val="001D0FF6"/>
    <w:rsid w:val="002706EA"/>
    <w:rsid w:val="00366756"/>
    <w:rsid w:val="003C228B"/>
    <w:rsid w:val="0040030A"/>
    <w:rsid w:val="004F217D"/>
    <w:rsid w:val="00524E91"/>
    <w:rsid w:val="00617806"/>
    <w:rsid w:val="00651699"/>
    <w:rsid w:val="006D69F5"/>
    <w:rsid w:val="00700C52"/>
    <w:rsid w:val="00707D5F"/>
    <w:rsid w:val="00737A2A"/>
    <w:rsid w:val="007B3714"/>
    <w:rsid w:val="00847C04"/>
    <w:rsid w:val="0085463C"/>
    <w:rsid w:val="008618ED"/>
    <w:rsid w:val="00866EFA"/>
    <w:rsid w:val="008C106E"/>
    <w:rsid w:val="0095208D"/>
    <w:rsid w:val="00970863"/>
    <w:rsid w:val="00990543"/>
    <w:rsid w:val="009B2C26"/>
    <w:rsid w:val="00A33B84"/>
    <w:rsid w:val="00AA2EDF"/>
    <w:rsid w:val="00AC25F0"/>
    <w:rsid w:val="00AC61CE"/>
    <w:rsid w:val="00AF3F06"/>
    <w:rsid w:val="00B53796"/>
    <w:rsid w:val="00B66322"/>
    <w:rsid w:val="00B71FD6"/>
    <w:rsid w:val="00BD4D7C"/>
    <w:rsid w:val="00C82FD5"/>
    <w:rsid w:val="00C9493C"/>
    <w:rsid w:val="00CB36A6"/>
    <w:rsid w:val="00E32095"/>
    <w:rsid w:val="00EF4620"/>
    <w:rsid w:val="00FA47E6"/>
    <w:rsid w:val="00FA4F73"/>
    <w:rsid w:val="00FE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3A4F"/>
  <w15:chartTrackingRefBased/>
  <w15:docId w15:val="{33EB613C-7E0B-457D-8AB4-EB0A8891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B3714"/>
  </w:style>
  <w:style w:type="paragraph" w:customStyle="1" w:styleId="msonormal0">
    <w:name w:val="msonormal"/>
    <w:basedOn w:val="Normal"/>
    <w:rsid w:val="007B37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37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3714"/>
    <w:rPr>
      <w:i/>
      <w:iCs/>
    </w:rPr>
  </w:style>
  <w:style w:type="character" w:styleId="Strong">
    <w:name w:val="Strong"/>
    <w:basedOn w:val="DefaultParagraphFont"/>
    <w:uiPriority w:val="22"/>
    <w:qFormat/>
    <w:rsid w:val="007B3714"/>
    <w:rPr>
      <w:b/>
      <w:bCs/>
    </w:rPr>
  </w:style>
  <w:style w:type="paragraph" w:styleId="PlainText">
    <w:name w:val="Plain Text"/>
    <w:basedOn w:val="Normal"/>
    <w:link w:val="PlainTextChar"/>
    <w:uiPriority w:val="99"/>
    <w:semiHidden/>
    <w:unhideWhenUsed/>
    <w:rsid w:val="007B3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7B3714"/>
    <w:rPr>
      <w:rFonts w:ascii="Times New Roman" w:eastAsia="Times New Roman" w:hAnsi="Times New Roman" w:cs="Times New Roman"/>
      <w:sz w:val="24"/>
      <w:szCs w:val="24"/>
    </w:rPr>
  </w:style>
  <w:style w:type="paragraph" w:styleId="ListParagraph">
    <w:name w:val="List Paragraph"/>
    <w:basedOn w:val="Normal"/>
    <w:uiPriority w:val="34"/>
    <w:qFormat/>
    <w:rsid w:val="007B371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B3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B371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3714"/>
    <w:rPr>
      <w:color w:val="0000FF"/>
      <w:u w:val="single"/>
    </w:rPr>
  </w:style>
  <w:style w:type="character" w:styleId="FollowedHyperlink">
    <w:name w:val="FollowedHyperlink"/>
    <w:basedOn w:val="DefaultParagraphFont"/>
    <w:uiPriority w:val="99"/>
    <w:semiHidden/>
    <w:unhideWhenUsed/>
    <w:rsid w:val="007B3714"/>
    <w:rPr>
      <w:color w:val="800080"/>
      <w:u w:val="single"/>
    </w:rPr>
  </w:style>
  <w:style w:type="paragraph" w:styleId="BalloonText">
    <w:name w:val="Balloon Text"/>
    <w:basedOn w:val="Normal"/>
    <w:link w:val="BalloonTextChar"/>
    <w:uiPriority w:val="99"/>
    <w:semiHidden/>
    <w:unhideWhenUsed/>
    <w:rsid w:val="00AC6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1CE"/>
    <w:rPr>
      <w:rFonts w:ascii="Segoe UI" w:hAnsi="Segoe UI" w:cs="Segoe UI"/>
      <w:sz w:val="18"/>
      <w:szCs w:val="18"/>
    </w:rPr>
  </w:style>
  <w:style w:type="paragraph" w:styleId="NoSpacing">
    <w:name w:val="No Spacing"/>
    <w:uiPriority w:val="1"/>
    <w:qFormat/>
    <w:rsid w:val="002706EA"/>
    <w:pPr>
      <w:spacing w:after="0" w:line="240" w:lineRule="auto"/>
    </w:pPr>
    <w:rPr>
      <w:rFonts w:ascii="Times New Roman" w:hAnsi="Times New Roman"/>
      <w:sz w:val="24"/>
    </w:rPr>
  </w:style>
  <w:style w:type="paragraph" w:styleId="Header">
    <w:name w:val="header"/>
    <w:basedOn w:val="Normal"/>
    <w:link w:val="HeaderChar"/>
    <w:uiPriority w:val="99"/>
    <w:unhideWhenUsed/>
    <w:rsid w:val="008C1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06E"/>
  </w:style>
  <w:style w:type="paragraph" w:styleId="Footer">
    <w:name w:val="footer"/>
    <w:basedOn w:val="Normal"/>
    <w:link w:val="FooterChar"/>
    <w:uiPriority w:val="99"/>
    <w:unhideWhenUsed/>
    <w:rsid w:val="008C1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06E"/>
  </w:style>
  <w:style w:type="character" w:styleId="CommentReference">
    <w:name w:val="annotation reference"/>
    <w:basedOn w:val="DefaultParagraphFont"/>
    <w:uiPriority w:val="99"/>
    <w:semiHidden/>
    <w:unhideWhenUsed/>
    <w:rsid w:val="00BD4D7C"/>
    <w:rPr>
      <w:sz w:val="16"/>
      <w:szCs w:val="16"/>
    </w:rPr>
  </w:style>
  <w:style w:type="paragraph" w:styleId="CommentText">
    <w:name w:val="annotation text"/>
    <w:basedOn w:val="Normal"/>
    <w:link w:val="CommentTextChar"/>
    <w:uiPriority w:val="99"/>
    <w:semiHidden/>
    <w:unhideWhenUsed/>
    <w:rsid w:val="00BD4D7C"/>
    <w:pPr>
      <w:spacing w:line="240" w:lineRule="auto"/>
    </w:pPr>
    <w:rPr>
      <w:sz w:val="20"/>
      <w:szCs w:val="20"/>
    </w:rPr>
  </w:style>
  <w:style w:type="character" w:customStyle="1" w:styleId="CommentTextChar">
    <w:name w:val="Comment Text Char"/>
    <w:basedOn w:val="DefaultParagraphFont"/>
    <w:link w:val="CommentText"/>
    <w:uiPriority w:val="99"/>
    <w:semiHidden/>
    <w:rsid w:val="00BD4D7C"/>
    <w:rPr>
      <w:sz w:val="20"/>
      <w:szCs w:val="20"/>
    </w:rPr>
  </w:style>
  <w:style w:type="paragraph" w:styleId="CommentSubject">
    <w:name w:val="annotation subject"/>
    <w:basedOn w:val="CommentText"/>
    <w:next w:val="CommentText"/>
    <w:link w:val="CommentSubjectChar"/>
    <w:uiPriority w:val="99"/>
    <w:semiHidden/>
    <w:unhideWhenUsed/>
    <w:rsid w:val="00BD4D7C"/>
    <w:rPr>
      <w:b/>
      <w:bCs/>
    </w:rPr>
  </w:style>
  <w:style w:type="character" w:customStyle="1" w:styleId="CommentSubjectChar">
    <w:name w:val="Comment Subject Char"/>
    <w:basedOn w:val="CommentTextChar"/>
    <w:link w:val="CommentSubject"/>
    <w:uiPriority w:val="99"/>
    <w:semiHidden/>
    <w:rsid w:val="00BD4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4545">
      <w:bodyDiv w:val="1"/>
      <w:marLeft w:val="0"/>
      <w:marRight w:val="0"/>
      <w:marTop w:val="0"/>
      <w:marBottom w:val="0"/>
      <w:divBdr>
        <w:top w:val="none" w:sz="0" w:space="0" w:color="auto"/>
        <w:left w:val="none" w:sz="0" w:space="0" w:color="auto"/>
        <w:bottom w:val="none" w:sz="0" w:space="0" w:color="auto"/>
        <w:right w:val="none" w:sz="0" w:space="0" w:color="auto"/>
      </w:divBdr>
      <w:divsChild>
        <w:div w:id="650789245">
          <w:marLeft w:val="0"/>
          <w:marRight w:val="0"/>
          <w:marTop w:val="120"/>
          <w:marBottom w:val="120"/>
          <w:divBdr>
            <w:top w:val="none" w:sz="0" w:space="0" w:color="auto"/>
            <w:left w:val="none" w:sz="0" w:space="0" w:color="auto"/>
            <w:bottom w:val="none" w:sz="0" w:space="0" w:color="auto"/>
            <w:right w:val="none" w:sz="0" w:space="0" w:color="auto"/>
          </w:divBdr>
        </w:div>
        <w:div w:id="43793286">
          <w:marLeft w:val="0"/>
          <w:marRight w:val="0"/>
          <w:marTop w:val="105"/>
          <w:marBottom w:val="105"/>
          <w:divBdr>
            <w:top w:val="none" w:sz="0" w:space="0" w:color="auto"/>
            <w:left w:val="none" w:sz="0" w:space="0" w:color="auto"/>
            <w:bottom w:val="none" w:sz="0" w:space="0" w:color="auto"/>
            <w:right w:val="none" w:sz="0" w:space="0" w:color="auto"/>
          </w:divBdr>
        </w:div>
        <w:div w:id="317418596">
          <w:marLeft w:val="0"/>
          <w:marRight w:val="0"/>
          <w:marTop w:val="105"/>
          <w:marBottom w:val="105"/>
          <w:divBdr>
            <w:top w:val="none" w:sz="0" w:space="0" w:color="auto"/>
            <w:left w:val="none" w:sz="0" w:space="0" w:color="auto"/>
            <w:bottom w:val="none" w:sz="0" w:space="0" w:color="auto"/>
            <w:right w:val="none" w:sz="0" w:space="0" w:color="auto"/>
          </w:divBdr>
        </w:div>
        <w:div w:id="1330711408">
          <w:marLeft w:val="0"/>
          <w:marRight w:val="0"/>
          <w:marTop w:val="105"/>
          <w:marBottom w:val="105"/>
          <w:divBdr>
            <w:top w:val="none" w:sz="0" w:space="0" w:color="auto"/>
            <w:left w:val="none" w:sz="0" w:space="0" w:color="auto"/>
            <w:bottom w:val="none" w:sz="0" w:space="0" w:color="auto"/>
            <w:right w:val="none" w:sz="0" w:space="0" w:color="auto"/>
          </w:divBdr>
        </w:div>
        <w:div w:id="1563177389">
          <w:marLeft w:val="0"/>
          <w:marRight w:val="0"/>
          <w:marTop w:val="105"/>
          <w:marBottom w:val="105"/>
          <w:divBdr>
            <w:top w:val="none" w:sz="0" w:space="0" w:color="auto"/>
            <w:left w:val="none" w:sz="0" w:space="0" w:color="auto"/>
            <w:bottom w:val="none" w:sz="0" w:space="0" w:color="auto"/>
            <w:right w:val="none" w:sz="0" w:space="0" w:color="auto"/>
          </w:divBdr>
        </w:div>
        <w:div w:id="1472942613">
          <w:marLeft w:val="0"/>
          <w:marRight w:val="0"/>
          <w:marTop w:val="0"/>
          <w:marBottom w:val="0"/>
          <w:divBdr>
            <w:top w:val="none" w:sz="0" w:space="0" w:color="auto"/>
            <w:left w:val="none" w:sz="0" w:space="0" w:color="auto"/>
            <w:bottom w:val="none" w:sz="0" w:space="0" w:color="auto"/>
            <w:right w:val="none" w:sz="0" w:space="0" w:color="auto"/>
          </w:divBdr>
          <w:divsChild>
            <w:div w:id="1598904402">
              <w:marLeft w:val="0"/>
              <w:marRight w:val="0"/>
              <w:marTop w:val="0"/>
              <w:marBottom w:val="0"/>
              <w:divBdr>
                <w:top w:val="none" w:sz="0" w:space="0" w:color="auto"/>
                <w:left w:val="none" w:sz="0" w:space="0" w:color="auto"/>
                <w:bottom w:val="none" w:sz="0" w:space="0" w:color="auto"/>
                <w:right w:val="none" w:sz="0" w:space="0" w:color="auto"/>
              </w:divBdr>
              <w:divsChild>
                <w:div w:id="2120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4138">
          <w:marLeft w:val="0"/>
          <w:marRight w:val="0"/>
          <w:marTop w:val="105"/>
          <w:marBottom w:val="105"/>
          <w:divBdr>
            <w:top w:val="none" w:sz="0" w:space="0" w:color="auto"/>
            <w:left w:val="none" w:sz="0" w:space="0" w:color="auto"/>
            <w:bottom w:val="none" w:sz="0" w:space="0" w:color="auto"/>
            <w:right w:val="none" w:sz="0" w:space="0" w:color="auto"/>
          </w:divBdr>
        </w:div>
        <w:div w:id="1700205022">
          <w:marLeft w:val="0"/>
          <w:marRight w:val="0"/>
          <w:marTop w:val="0"/>
          <w:marBottom w:val="0"/>
          <w:divBdr>
            <w:top w:val="none" w:sz="0" w:space="0" w:color="auto"/>
            <w:left w:val="none" w:sz="0" w:space="0" w:color="auto"/>
            <w:bottom w:val="none" w:sz="0" w:space="0" w:color="auto"/>
            <w:right w:val="none" w:sz="0" w:space="0" w:color="auto"/>
          </w:divBdr>
          <w:divsChild>
            <w:div w:id="2140150905">
              <w:marLeft w:val="0"/>
              <w:marRight w:val="0"/>
              <w:marTop w:val="0"/>
              <w:marBottom w:val="0"/>
              <w:divBdr>
                <w:top w:val="none" w:sz="0" w:space="0" w:color="auto"/>
                <w:left w:val="none" w:sz="0" w:space="0" w:color="auto"/>
                <w:bottom w:val="none" w:sz="0" w:space="0" w:color="auto"/>
                <w:right w:val="none" w:sz="0" w:space="0" w:color="auto"/>
              </w:divBdr>
              <w:divsChild>
                <w:div w:id="7014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9999">
          <w:marLeft w:val="0"/>
          <w:marRight w:val="0"/>
          <w:marTop w:val="105"/>
          <w:marBottom w:val="105"/>
          <w:divBdr>
            <w:top w:val="none" w:sz="0" w:space="0" w:color="auto"/>
            <w:left w:val="none" w:sz="0" w:space="0" w:color="auto"/>
            <w:bottom w:val="none" w:sz="0" w:space="0" w:color="auto"/>
            <w:right w:val="none" w:sz="0" w:space="0" w:color="auto"/>
          </w:divBdr>
        </w:div>
        <w:div w:id="1299073419">
          <w:marLeft w:val="0"/>
          <w:marRight w:val="0"/>
          <w:marTop w:val="0"/>
          <w:marBottom w:val="0"/>
          <w:divBdr>
            <w:top w:val="none" w:sz="0" w:space="0" w:color="auto"/>
            <w:left w:val="none" w:sz="0" w:space="0" w:color="auto"/>
            <w:bottom w:val="none" w:sz="0" w:space="0" w:color="auto"/>
            <w:right w:val="none" w:sz="0" w:space="0" w:color="auto"/>
          </w:divBdr>
          <w:divsChild>
            <w:div w:id="1581872058">
              <w:marLeft w:val="0"/>
              <w:marRight w:val="0"/>
              <w:marTop w:val="0"/>
              <w:marBottom w:val="0"/>
              <w:divBdr>
                <w:top w:val="none" w:sz="0" w:space="0" w:color="auto"/>
                <w:left w:val="none" w:sz="0" w:space="0" w:color="auto"/>
                <w:bottom w:val="none" w:sz="0" w:space="0" w:color="auto"/>
                <w:right w:val="none" w:sz="0" w:space="0" w:color="auto"/>
              </w:divBdr>
              <w:divsChild>
                <w:div w:id="16059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2848">
          <w:marLeft w:val="0"/>
          <w:marRight w:val="0"/>
          <w:marTop w:val="105"/>
          <w:marBottom w:val="105"/>
          <w:divBdr>
            <w:top w:val="none" w:sz="0" w:space="0" w:color="auto"/>
            <w:left w:val="none" w:sz="0" w:space="0" w:color="auto"/>
            <w:bottom w:val="none" w:sz="0" w:space="0" w:color="auto"/>
            <w:right w:val="none" w:sz="0" w:space="0" w:color="auto"/>
          </w:divBdr>
        </w:div>
        <w:div w:id="515079365">
          <w:marLeft w:val="0"/>
          <w:marRight w:val="0"/>
          <w:marTop w:val="0"/>
          <w:marBottom w:val="0"/>
          <w:divBdr>
            <w:top w:val="none" w:sz="0" w:space="0" w:color="auto"/>
            <w:left w:val="none" w:sz="0" w:space="0" w:color="auto"/>
            <w:bottom w:val="none" w:sz="0" w:space="0" w:color="auto"/>
            <w:right w:val="none" w:sz="0" w:space="0" w:color="auto"/>
          </w:divBdr>
        </w:div>
        <w:div w:id="1022588208">
          <w:marLeft w:val="0"/>
          <w:marRight w:val="0"/>
          <w:marTop w:val="105"/>
          <w:marBottom w:val="105"/>
          <w:divBdr>
            <w:top w:val="none" w:sz="0" w:space="0" w:color="auto"/>
            <w:left w:val="none" w:sz="0" w:space="0" w:color="auto"/>
            <w:bottom w:val="none" w:sz="0" w:space="0" w:color="auto"/>
            <w:right w:val="none" w:sz="0" w:space="0" w:color="auto"/>
          </w:divBdr>
        </w:div>
        <w:div w:id="1292327424">
          <w:marLeft w:val="0"/>
          <w:marRight w:val="0"/>
          <w:marTop w:val="0"/>
          <w:marBottom w:val="0"/>
          <w:divBdr>
            <w:top w:val="none" w:sz="0" w:space="0" w:color="auto"/>
            <w:left w:val="none" w:sz="0" w:space="0" w:color="auto"/>
            <w:bottom w:val="none" w:sz="0" w:space="0" w:color="auto"/>
            <w:right w:val="none" w:sz="0" w:space="0" w:color="auto"/>
          </w:divBdr>
        </w:div>
        <w:div w:id="1178883138">
          <w:marLeft w:val="0"/>
          <w:marRight w:val="0"/>
          <w:marTop w:val="105"/>
          <w:marBottom w:val="105"/>
          <w:divBdr>
            <w:top w:val="none" w:sz="0" w:space="0" w:color="auto"/>
            <w:left w:val="none" w:sz="0" w:space="0" w:color="auto"/>
            <w:bottom w:val="none" w:sz="0" w:space="0" w:color="auto"/>
            <w:right w:val="none" w:sz="0" w:space="0" w:color="auto"/>
          </w:divBdr>
        </w:div>
        <w:div w:id="114714319">
          <w:marLeft w:val="0"/>
          <w:marRight w:val="0"/>
          <w:marTop w:val="0"/>
          <w:marBottom w:val="0"/>
          <w:divBdr>
            <w:top w:val="none" w:sz="0" w:space="0" w:color="auto"/>
            <w:left w:val="none" w:sz="0" w:space="0" w:color="auto"/>
            <w:bottom w:val="none" w:sz="0" w:space="0" w:color="auto"/>
            <w:right w:val="none" w:sz="0" w:space="0" w:color="auto"/>
          </w:divBdr>
        </w:div>
        <w:div w:id="1163201522">
          <w:marLeft w:val="0"/>
          <w:marRight w:val="0"/>
          <w:marTop w:val="105"/>
          <w:marBottom w:val="105"/>
          <w:divBdr>
            <w:top w:val="none" w:sz="0" w:space="0" w:color="auto"/>
            <w:left w:val="none" w:sz="0" w:space="0" w:color="auto"/>
            <w:bottom w:val="none" w:sz="0" w:space="0" w:color="auto"/>
            <w:right w:val="none" w:sz="0" w:space="0" w:color="auto"/>
          </w:divBdr>
        </w:div>
        <w:div w:id="1097754322">
          <w:marLeft w:val="0"/>
          <w:marRight w:val="0"/>
          <w:marTop w:val="105"/>
          <w:marBottom w:val="105"/>
          <w:divBdr>
            <w:top w:val="none" w:sz="0" w:space="0" w:color="auto"/>
            <w:left w:val="none" w:sz="0" w:space="0" w:color="auto"/>
            <w:bottom w:val="none" w:sz="0" w:space="0" w:color="auto"/>
            <w:right w:val="none" w:sz="0" w:space="0" w:color="auto"/>
          </w:divBdr>
        </w:div>
        <w:div w:id="943995199">
          <w:marLeft w:val="0"/>
          <w:marRight w:val="0"/>
          <w:marTop w:val="105"/>
          <w:marBottom w:val="105"/>
          <w:divBdr>
            <w:top w:val="none" w:sz="0" w:space="0" w:color="auto"/>
            <w:left w:val="none" w:sz="0" w:space="0" w:color="auto"/>
            <w:bottom w:val="none" w:sz="0" w:space="0" w:color="auto"/>
            <w:right w:val="none" w:sz="0" w:space="0" w:color="auto"/>
          </w:divBdr>
        </w:div>
        <w:div w:id="1349677052">
          <w:marLeft w:val="0"/>
          <w:marRight w:val="0"/>
          <w:marTop w:val="105"/>
          <w:marBottom w:val="105"/>
          <w:divBdr>
            <w:top w:val="none" w:sz="0" w:space="0" w:color="auto"/>
            <w:left w:val="none" w:sz="0" w:space="0" w:color="auto"/>
            <w:bottom w:val="none" w:sz="0" w:space="0" w:color="auto"/>
            <w:right w:val="none" w:sz="0" w:space="0" w:color="auto"/>
          </w:divBdr>
        </w:div>
        <w:div w:id="1249388802">
          <w:marLeft w:val="0"/>
          <w:marRight w:val="0"/>
          <w:marTop w:val="105"/>
          <w:marBottom w:val="105"/>
          <w:divBdr>
            <w:top w:val="none" w:sz="0" w:space="0" w:color="auto"/>
            <w:left w:val="none" w:sz="0" w:space="0" w:color="auto"/>
            <w:bottom w:val="none" w:sz="0" w:space="0" w:color="auto"/>
            <w:right w:val="none" w:sz="0" w:space="0" w:color="auto"/>
          </w:divBdr>
        </w:div>
        <w:div w:id="1384863857">
          <w:marLeft w:val="0"/>
          <w:marRight w:val="0"/>
          <w:marTop w:val="105"/>
          <w:marBottom w:val="105"/>
          <w:divBdr>
            <w:top w:val="none" w:sz="0" w:space="0" w:color="auto"/>
            <w:left w:val="none" w:sz="0" w:space="0" w:color="auto"/>
            <w:bottom w:val="none" w:sz="0" w:space="0" w:color="auto"/>
            <w:right w:val="none" w:sz="0" w:space="0" w:color="auto"/>
          </w:divBdr>
        </w:div>
        <w:div w:id="214632596">
          <w:marLeft w:val="0"/>
          <w:marRight w:val="0"/>
          <w:marTop w:val="105"/>
          <w:marBottom w:val="105"/>
          <w:divBdr>
            <w:top w:val="none" w:sz="0" w:space="0" w:color="auto"/>
            <w:left w:val="none" w:sz="0" w:space="0" w:color="auto"/>
            <w:bottom w:val="none" w:sz="0" w:space="0" w:color="auto"/>
            <w:right w:val="none" w:sz="0" w:space="0" w:color="auto"/>
          </w:divBdr>
        </w:div>
        <w:div w:id="329215184">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dc.tamu.edu/public.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5384-36EB-4A26-A4F1-F4197B1F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5490</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Cameron County</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Guajardo</dc:creator>
  <cp:keywords/>
  <dc:description/>
  <cp:lastModifiedBy>Priscilla Guajardo</cp:lastModifiedBy>
  <cp:revision>4</cp:revision>
  <cp:lastPrinted>2023-01-18T20:04:00Z</cp:lastPrinted>
  <dcterms:created xsi:type="dcterms:W3CDTF">2023-01-31T18:58:00Z</dcterms:created>
  <dcterms:modified xsi:type="dcterms:W3CDTF">2023-01-31T19:10:00Z</dcterms:modified>
</cp:coreProperties>
</file>